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60D" w:rsidRDefault="0048560D" w:rsidP="0048560D">
      <w:pPr>
        <w:pStyle w:val="a3"/>
        <w:ind w:firstLine="708"/>
        <w:jc w:val="center"/>
        <w:rPr>
          <w:rFonts w:cs="Times New Roman"/>
          <w:sz w:val="24"/>
          <w:szCs w:val="24"/>
          <w:lang w:eastAsia="ru-RU"/>
        </w:rPr>
      </w:pPr>
    </w:p>
    <w:p w:rsidR="0048560D" w:rsidRPr="0048560D" w:rsidRDefault="0048560D" w:rsidP="0048560D">
      <w:pPr>
        <w:tabs>
          <w:tab w:val="center" w:pos="4677"/>
          <w:tab w:val="right" w:pos="9355"/>
        </w:tabs>
        <w:ind w:left="284" w:hanging="142"/>
        <w:rPr>
          <w:rFonts w:eastAsia="Calibri" w:cs="Times New Roman"/>
          <w:b/>
          <w:sz w:val="20"/>
          <w:szCs w:val="24"/>
          <w:lang w:eastAsia="ru-RU"/>
        </w:rPr>
      </w:pPr>
      <w:r w:rsidRPr="0048560D">
        <w:rPr>
          <w:rFonts w:eastAsia="Calibri" w:cs="Times New Roman"/>
          <w:b/>
          <w:sz w:val="20"/>
          <w:szCs w:val="24"/>
          <w:lang w:eastAsia="ru-RU"/>
        </w:rPr>
        <w:t xml:space="preserve">муниципальное бюджетное общеобразовательное </w:t>
      </w:r>
      <w:proofErr w:type="gramStart"/>
      <w:r w:rsidRPr="0048560D">
        <w:rPr>
          <w:rFonts w:eastAsia="Calibri" w:cs="Times New Roman"/>
          <w:b/>
          <w:sz w:val="20"/>
          <w:szCs w:val="24"/>
          <w:lang w:eastAsia="ru-RU"/>
        </w:rPr>
        <w:t>учреждение  «</w:t>
      </w:r>
      <w:proofErr w:type="gramEnd"/>
      <w:r w:rsidRPr="0048560D">
        <w:rPr>
          <w:rFonts w:eastAsia="Calibri" w:cs="Times New Roman"/>
          <w:b/>
          <w:sz w:val="20"/>
          <w:szCs w:val="24"/>
          <w:lang w:eastAsia="ru-RU"/>
        </w:rPr>
        <w:t xml:space="preserve">Средняя общеобразовательная школа №3» </w:t>
      </w:r>
      <w:r w:rsidRPr="0048560D">
        <w:rPr>
          <w:rFonts w:eastAsia="Calibri" w:cs="Times New Roman"/>
          <w:sz w:val="20"/>
          <w:szCs w:val="24"/>
          <w:lang w:eastAsia="ru-RU"/>
        </w:rPr>
        <w:t xml:space="preserve">303140 Орловская область г. </w:t>
      </w:r>
      <w:proofErr w:type="spellStart"/>
      <w:r w:rsidRPr="0048560D">
        <w:rPr>
          <w:rFonts w:eastAsia="Calibri" w:cs="Times New Roman"/>
          <w:sz w:val="20"/>
          <w:szCs w:val="24"/>
          <w:lang w:eastAsia="ru-RU"/>
        </w:rPr>
        <w:t>Болхов</w:t>
      </w:r>
      <w:proofErr w:type="spellEnd"/>
      <w:r w:rsidRPr="0048560D">
        <w:rPr>
          <w:rFonts w:eastAsia="Calibri" w:cs="Times New Roman"/>
          <w:sz w:val="20"/>
          <w:szCs w:val="24"/>
          <w:lang w:eastAsia="ru-RU"/>
        </w:rPr>
        <w:t>, пер. Земляной 9       телефон, факс: (486 40) 2-16-45</w:t>
      </w:r>
    </w:p>
    <w:p w:rsidR="0048560D" w:rsidRPr="0048560D" w:rsidRDefault="0048560D" w:rsidP="0048560D">
      <w:pPr>
        <w:tabs>
          <w:tab w:val="center" w:pos="4677"/>
          <w:tab w:val="right" w:pos="9355"/>
        </w:tabs>
        <w:ind w:left="-284"/>
        <w:rPr>
          <w:rFonts w:eastAsia="Calibri" w:cs="Times New Roman"/>
          <w:sz w:val="20"/>
          <w:szCs w:val="24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48560D" w:rsidRPr="0048560D" w:rsidTr="00F14D23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8560D" w:rsidRPr="0048560D" w:rsidRDefault="0048560D" w:rsidP="0048560D">
            <w:pPr>
              <w:tabs>
                <w:tab w:val="center" w:pos="4677"/>
                <w:tab w:val="right" w:pos="9355"/>
              </w:tabs>
              <w:ind w:left="-284"/>
              <w:rPr>
                <w:rFonts w:eastAsia="Calibri" w:cs="Times New Roman"/>
                <w:sz w:val="10"/>
                <w:szCs w:val="10"/>
                <w:lang w:eastAsia="ru-RU"/>
              </w:rPr>
            </w:pPr>
          </w:p>
        </w:tc>
      </w:tr>
    </w:tbl>
    <w:p w:rsidR="0048560D" w:rsidRPr="0048560D" w:rsidRDefault="0048560D" w:rsidP="0048560D">
      <w:pPr>
        <w:spacing w:line="259" w:lineRule="auto"/>
        <w:rPr>
          <w:rFonts w:ascii="Calibri" w:eastAsia="Calibri" w:hAnsi="Calibri" w:cs="Calibri"/>
          <w:color w:val="000000"/>
          <w:sz w:val="22"/>
          <w:lang w:eastAsia="ru-RU"/>
        </w:rPr>
      </w:pPr>
      <w:r w:rsidRPr="0048560D">
        <w:rPr>
          <w:rFonts w:eastAsia="Times New Roman" w:cs="Times New Roman"/>
          <w:b/>
          <w:color w:val="000000"/>
          <w:lang w:eastAsia="ru-RU"/>
        </w:rPr>
        <w:t xml:space="preserve">  </w:t>
      </w:r>
    </w:p>
    <w:p w:rsidR="0048560D" w:rsidRPr="0048560D" w:rsidRDefault="0048560D" w:rsidP="0048560D">
      <w:pPr>
        <w:spacing w:line="259" w:lineRule="auto"/>
        <w:jc w:val="right"/>
        <w:rPr>
          <w:rFonts w:ascii="Calibri" w:eastAsia="Calibri" w:hAnsi="Calibri" w:cs="Calibri"/>
          <w:color w:val="000000"/>
          <w:sz w:val="22"/>
          <w:lang w:eastAsia="ru-RU"/>
        </w:rPr>
      </w:pPr>
      <w:r w:rsidRPr="0048560D">
        <w:rPr>
          <w:rFonts w:eastAsia="Times New Roman" w:cs="Times New Roman"/>
          <w:b/>
          <w:color w:val="000000"/>
          <w:lang w:eastAsia="ru-RU"/>
        </w:rPr>
        <w:t xml:space="preserve">  </w:t>
      </w:r>
    </w:p>
    <w:p w:rsidR="0048560D" w:rsidRPr="0048560D" w:rsidRDefault="0048560D" w:rsidP="0048560D">
      <w:pPr>
        <w:spacing w:line="259" w:lineRule="auto"/>
        <w:jc w:val="right"/>
        <w:rPr>
          <w:rFonts w:eastAsia="Times New Roman" w:cs="Times New Roman"/>
          <w:color w:val="000000"/>
          <w:sz w:val="32"/>
          <w:szCs w:val="32"/>
          <w:lang w:eastAsia="ru-RU"/>
        </w:rPr>
      </w:pPr>
      <w:r w:rsidRPr="0048560D">
        <w:rPr>
          <w:rFonts w:eastAsia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48560D" w:rsidRPr="0048560D" w:rsidRDefault="0048560D" w:rsidP="0048560D">
      <w:pPr>
        <w:spacing w:line="259" w:lineRule="auto"/>
        <w:jc w:val="right"/>
        <w:rPr>
          <w:rFonts w:eastAsia="Times New Roman" w:cs="Times New Roman"/>
          <w:color w:val="000000"/>
          <w:sz w:val="32"/>
          <w:szCs w:val="32"/>
          <w:lang w:eastAsia="ru-RU"/>
        </w:rPr>
      </w:pPr>
      <w:proofErr w:type="spellStart"/>
      <w:r w:rsidRPr="0048560D">
        <w:rPr>
          <w:rFonts w:eastAsia="Times New Roman" w:cs="Times New Roman"/>
          <w:color w:val="000000"/>
          <w:sz w:val="32"/>
          <w:szCs w:val="32"/>
          <w:lang w:eastAsia="ru-RU"/>
        </w:rPr>
        <w:t>Зам.директора</w:t>
      </w:r>
      <w:proofErr w:type="spellEnd"/>
      <w:r w:rsidRPr="0048560D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по УВР</w:t>
      </w:r>
    </w:p>
    <w:p w:rsidR="0048560D" w:rsidRPr="0048560D" w:rsidRDefault="0048560D" w:rsidP="0048560D">
      <w:pPr>
        <w:spacing w:line="259" w:lineRule="auto"/>
        <w:jc w:val="right"/>
        <w:rPr>
          <w:rFonts w:eastAsia="Times New Roman" w:cs="Times New Roman"/>
          <w:color w:val="000000"/>
          <w:sz w:val="32"/>
          <w:szCs w:val="32"/>
          <w:lang w:eastAsia="ru-RU"/>
        </w:rPr>
      </w:pPr>
      <w:r w:rsidRPr="0048560D">
        <w:rPr>
          <w:rFonts w:eastAsia="Times New Roman" w:cs="Times New Roman"/>
          <w:color w:val="000000"/>
          <w:sz w:val="32"/>
          <w:szCs w:val="32"/>
          <w:lang w:eastAsia="ru-RU"/>
        </w:rPr>
        <w:t>____________</w:t>
      </w:r>
      <w:proofErr w:type="spellStart"/>
      <w:r w:rsidRPr="0048560D">
        <w:rPr>
          <w:rFonts w:eastAsia="Times New Roman" w:cs="Times New Roman"/>
          <w:color w:val="000000"/>
          <w:sz w:val="32"/>
          <w:szCs w:val="32"/>
          <w:lang w:eastAsia="ru-RU"/>
        </w:rPr>
        <w:t>М.С.Жучкова</w:t>
      </w:r>
      <w:proofErr w:type="spellEnd"/>
    </w:p>
    <w:p w:rsidR="0048560D" w:rsidRPr="0048560D" w:rsidRDefault="0048560D" w:rsidP="0048560D">
      <w:pPr>
        <w:spacing w:line="259" w:lineRule="auto"/>
        <w:ind w:left="218"/>
        <w:jc w:val="both"/>
        <w:rPr>
          <w:rFonts w:eastAsia="Times New Roman" w:cs="Times New Roman"/>
          <w:color w:val="000000"/>
          <w:sz w:val="32"/>
          <w:szCs w:val="32"/>
          <w:lang w:eastAsia="ru-RU"/>
        </w:rPr>
      </w:pPr>
    </w:p>
    <w:p w:rsidR="0048560D" w:rsidRPr="0048560D" w:rsidRDefault="0048560D" w:rsidP="0048560D">
      <w:pPr>
        <w:spacing w:line="259" w:lineRule="auto"/>
        <w:ind w:left="218"/>
        <w:jc w:val="both"/>
        <w:rPr>
          <w:rFonts w:eastAsia="Times New Roman" w:cs="Times New Roman"/>
          <w:color w:val="000000"/>
          <w:sz w:val="22"/>
          <w:lang w:eastAsia="ru-RU"/>
        </w:rPr>
      </w:pPr>
    </w:p>
    <w:p w:rsidR="0048560D" w:rsidRPr="0048560D" w:rsidRDefault="0048560D" w:rsidP="0048560D">
      <w:pPr>
        <w:spacing w:after="107" w:line="259" w:lineRule="auto"/>
        <w:ind w:left="283"/>
        <w:jc w:val="center"/>
        <w:rPr>
          <w:rFonts w:eastAsia="Times New Roman" w:cs="Times New Roman"/>
          <w:color w:val="000000"/>
          <w:sz w:val="24"/>
          <w:lang w:eastAsia="ru-RU"/>
        </w:rPr>
      </w:pPr>
      <w:r w:rsidRPr="0048560D">
        <w:rPr>
          <w:rFonts w:eastAsia="Times New Roman" w:cs="Times New Roman"/>
          <w:b/>
          <w:color w:val="000000"/>
          <w:sz w:val="24"/>
          <w:lang w:eastAsia="ru-RU"/>
        </w:rPr>
        <w:t xml:space="preserve">  </w:t>
      </w:r>
    </w:p>
    <w:p w:rsidR="0048560D" w:rsidRPr="0048560D" w:rsidRDefault="0048560D" w:rsidP="0048560D">
      <w:pPr>
        <w:spacing w:after="30" w:line="259" w:lineRule="auto"/>
        <w:ind w:left="171" w:right="2" w:hanging="10"/>
        <w:jc w:val="center"/>
        <w:rPr>
          <w:rFonts w:eastAsia="Times New Roman" w:cs="Times New Roman"/>
          <w:color w:val="000000"/>
          <w:sz w:val="40"/>
          <w:szCs w:val="40"/>
          <w:lang w:eastAsia="ru-RU"/>
        </w:rPr>
      </w:pPr>
      <w:r w:rsidRPr="0048560D">
        <w:rPr>
          <w:rFonts w:eastAsia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48560D" w:rsidRPr="0048560D" w:rsidRDefault="0048560D" w:rsidP="0048560D">
      <w:pPr>
        <w:spacing w:after="29" w:line="259" w:lineRule="auto"/>
        <w:ind w:left="158"/>
        <w:jc w:val="center"/>
        <w:rPr>
          <w:rFonts w:eastAsia="Times New Roman" w:cs="Times New Roman"/>
          <w:color w:val="000000"/>
          <w:sz w:val="40"/>
          <w:szCs w:val="40"/>
          <w:lang w:eastAsia="ru-RU"/>
        </w:rPr>
      </w:pPr>
      <w:r w:rsidRPr="0048560D">
        <w:rPr>
          <w:rFonts w:eastAsia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48560D" w:rsidRPr="0048560D" w:rsidRDefault="0048560D" w:rsidP="0048560D">
      <w:pPr>
        <w:spacing w:after="29" w:line="259" w:lineRule="auto"/>
        <w:ind w:left="158"/>
        <w:jc w:val="center"/>
        <w:rPr>
          <w:rFonts w:eastAsia="Times New Roman" w:cs="Times New Roman"/>
          <w:color w:val="000000"/>
          <w:sz w:val="40"/>
          <w:szCs w:val="40"/>
          <w:lang w:eastAsia="ru-RU"/>
        </w:rPr>
      </w:pPr>
      <w:r w:rsidRPr="0048560D">
        <w:rPr>
          <w:rFonts w:eastAsia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48560D" w:rsidRPr="0048560D" w:rsidRDefault="0048560D" w:rsidP="0048560D">
      <w:pPr>
        <w:spacing w:after="30" w:line="259" w:lineRule="auto"/>
        <w:ind w:left="171" w:hanging="10"/>
        <w:jc w:val="center"/>
        <w:rPr>
          <w:rFonts w:eastAsia="Times New Roman" w:cs="Times New Roman"/>
          <w:color w:val="000000"/>
          <w:sz w:val="40"/>
          <w:szCs w:val="40"/>
          <w:lang w:eastAsia="ru-RU"/>
        </w:rPr>
      </w:pPr>
      <w:r w:rsidRPr="0048560D">
        <w:rPr>
          <w:rFonts w:eastAsia="Times New Roman" w:cs="Times New Roman"/>
          <w:color w:val="000000"/>
          <w:sz w:val="40"/>
          <w:szCs w:val="40"/>
          <w:lang w:eastAsia="ru-RU"/>
        </w:rPr>
        <w:t>Коррекция и развитие ВПФ и самоконтроля</w:t>
      </w:r>
    </w:p>
    <w:p w:rsidR="0048560D" w:rsidRPr="0048560D" w:rsidRDefault="0048560D" w:rsidP="0048560D">
      <w:pPr>
        <w:spacing w:after="30" w:line="259" w:lineRule="auto"/>
        <w:ind w:left="171" w:hanging="10"/>
        <w:jc w:val="center"/>
        <w:rPr>
          <w:rFonts w:eastAsia="Times New Roman" w:cs="Times New Roman"/>
          <w:color w:val="000000"/>
          <w:sz w:val="40"/>
          <w:szCs w:val="40"/>
          <w:lang w:eastAsia="ru-RU"/>
        </w:rPr>
      </w:pPr>
      <w:r w:rsidRPr="0048560D">
        <w:rPr>
          <w:rFonts w:eastAsia="Times New Roman" w:cs="Times New Roman"/>
          <w:color w:val="000000"/>
          <w:sz w:val="40"/>
          <w:szCs w:val="40"/>
          <w:lang w:eastAsia="ru-RU"/>
        </w:rPr>
        <w:t>(вариант 7.)</w:t>
      </w:r>
    </w:p>
    <w:p w:rsidR="0048560D" w:rsidRPr="0048560D" w:rsidRDefault="0048560D" w:rsidP="0048560D">
      <w:pPr>
        <w:spacing w:line="259" w:lineRule="auto"/>
        <w:ind w:left="171" w:hanging="10"/>
        <w:jc w:val="center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НАЧАЛЬНОГО  ОБЩЕГО</w:t>
      </w:r>
      <w:proofErr w:type="gramEnd"/>
      <w:r>
        <w:rPr>
          <w:rFonts w:eastAsia="Times New Roman" w:cs="Times New Roman"/>
          <w:color w:val="000000"/>
          <w:szCs w:val="28"/>
          <w:lang w:eastAsia="ru-RU"/>
        </w:rPr>
        <w:t xml:space="preserve"> ОБРАЗОВАНИЯ (1 КЛАСС</w:t>
      </w:r>
      <w:r w:rsidRPr="0048560D">
        <w:rPr>
          <w:rFonts w:eastAsia="Times New Roman" w:cs="Times New Roman"/>
          <w:color w:val="000000"/>
          <w:szCs w:val="28"/>
          <w:lang w:eastAsia="ru-RU"/>
        </w:rPr>
        <w:t>)</w:t>
      </w:r>
    </w:p>
    <w:p w:rsidR="0048560D" w:rsidRPr="0048560D" w:rsidRDefault="0048560D" w:rsidP="0048560D">
      <w:pPr>
        <w:spacing w:line="259" w:lineRule="auto"/>
        <w:ind w:left="171" w:hanging="1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48560D" w:rsidRPr="0048560D" w:rsidRDefault="0048560D" w:rsidP="0048560D">
      <w:pPr>
        <w:spacing w:line="259" w:lineRule="auto"/>
        <w:ind w:left="171" w:hanging="1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48560D" w:rsidRPr="0048560D" w:rsidRDefault="0048560D" w:rsidP="0048560D">
      <w:pPr>
        <w:spacing w:line="259" w:lineRule="auto"/>
        <w:ind w:left="171" w:hanging="1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48560D" w:rsidRPr="0048560D" w:rsidRDefault="0048560D" w:rsidP="0048560D">
      <w:pPr>
        <w:spacing w:line="259" w:lineRule="auto"/>
        <w:ind w:left="171" w:hanging="1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48560D" w:rsidRPr="0048560D" w:rsidRDefault="0048560D" w:rsidP="0048560D">
      <w:pPr>
        <w:spacing w:after="5" w:line="259" w:lineRule="auto"/>
        <w:ind w:left="6380" w:right="44"/>
        <w:jc w:val="right"/>
        <w:rPr>
          <w:rFonts w:eastAsia="Times New Roman" w:cs="Times New Roman"/>
          <w:color w:val="000000"/>
          <w:sz w:val="32"/>
          <w:szCs w:val="32"/>
          <w:lang w:eastAsia="ru-RU"/>
        </w:rPr>
      </w:pPr>
      <w:r w:rsidRPr="0048560D">
        <w:rPr>
          <w:rFonts w:eastAsia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48560D" w:rsidRPr="0048560D" w:rsidRDefault="0048560D" w:rsidP="0048560D">
      <w:pPr>
        <w:spacing w:after="5" w:line="316" w:lineRule="auto"/>
        <w:ind w:left="279" w:right="430" w:hanging="10"/>
        <w:jc w:val="right"/>
        <w:rPr>
          <w:rFonts w:eastAsia="Times New Roman" w:cs="Times New Roman"/>
          <w:color w:val="000000"/>
          <w:sz w:val="32"/>
          <w:szCs w:val="32"/>
          <w:lang w:eastAsia="ru-RU"/>
        </w:rPr>
      </w:pPr>
      <w:r w:rsidRPr="0048560D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педагог-психолог   </w:t>
      </w:r>
      <w:proofErr w:type="gramStart"/>
      <w:r w:rsidRPr="0048560D">
        <w:rPr>
          <w:rFonts w:eastAsia="Times New Roman" w:cs="Times New Roman"/>
          <w:color w:val="000000"/>
          <w:sz w:val="32"/>
          <w:szCs w:val="32"/>
          <w:lang w:eastAsia="ru-RU"/>
        </w:rPr>
        <w:t>Г.И .Усова</w:t>
      </w:r>
      <w:proofErr w:type="gramEnd"/>
    </w:p>
    <w:p w:rsidR="0048560D" w:rsidRPr="0048560D" w:rsidRDefault="0048560D" w:rsidP="0048560D">
      <w:pPr>
        <w:spacing w:after="5" w:line="316" w:lineRule="auto"/>
        <w:ind w:right="430"/>
        <w:jc w:val="center"/>
        <w:rPr>
          <w:rFonts w:eastAsia="Times New Roman" w:cs="Times New Roman"/>
          <w:color w:val="000000"/>
          <w:sz w:val="32"/>
          <w:szCs w:val="32"/>
          <w:lang w:eastAsia="ru-RU"/>
        </w:rPr>
      </w:pPr>
      <w:r w:rsidRPr="0048560D">
        <w:rPr>
          <w:rFonts w:eastAsia="Times New Roman" w:cs="Times New Roman"/>
          <w:color w:val="000000"/>
          <w:sz w:val="32"/>
          <w:szCs w:val="32"/>
          <w:lang w:eastAsia="ru-RU"/>
        </w:rPr>
        <w:t>2025-2026 г</w:t>
      </w: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Default="0048560D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</w:p>
    <w:p w:rsidR="0048560D" w:rsidRPr="0048560D" w:rsidRDefault="0048560D" w:rsidP="0048560D">
      <w:pPr>
        <w:keepNext/>
        <w:keepLines/>
        <w:spacing w:after="3" w:line="259" w:lineRule="auto"/>
        <w:ind w:left="10" w:right="1130" w:hanging="10"/>
        <w:jc w:val="center"/>
        <w:outlineLvl w:val="0"/>
        <w:rPr>
          <w:rFonts w:eastAsia="Times New Roman" w:cs="Times New Roman"/>
          <w:b/>
          <w:color w:val="000000"/>
          <w:lang w:eastAsia="ru-RU"/>
        </w:rPr>
      </w:pPr>
      <w:r w:rsidRPr="0048560D">
        <w:rPr>
          <w:rFonts w:eastAsia="Times New Roman" w:cs="Times New Roman"/>
          <w:b/>
          <w:color w:val="000000"/>
          <w:lang w:eastAsia="ru-RU"/>
        </w:rPr>
        <w:lastRenderedPageBreak/>
        <w:t xml:space="preserve">ПОЯСНИТЕЛЬНАЯ ЗАПИСКА </w:t>
      </w:r>
    </w:p>
    <w:p w:rsidR="0048560D" w:rsidRDefault="0048560D" w:rsidP="0048560D">
      <w:pPr>
        <w:pStyle w:val="a3"/>
        <w:rPr>
          <w:rFonts w:cs="Times New Roman"/>
          <w:sz w:val="24"/>
          <w:szCs w:val="24"/>
          <w:lang w:eastAsia="ru-RU"/>
        </w:rPr>
      </w:pPr>
    </w:p>
    <w:p w:rsidR="00114F06" w:rsidRPr="00600EF9" w:rsidRDefault="00114F06" w:rsidP="0048560D">
      <w:pPr>
        <w:pStyle w:val="a3"/>
        <w:ind w:firstLine="708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Рабочая программа по коррекционному курсу «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Коррекционно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– развивающие занятия: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психокоррекционные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занятия (психологические)» составлена на основе:</w:t>
      </w:r>
    </w:p>
    <w:p w:rsidR="00114F06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- </w:t>
      </w:r>
      <w:r w:rsidR="00114F06" w:rsidRPr="00600EF9">
        <w:rPr>
          <w:rFonts w:cs="Times New Roman"/>
          <w:sz w:val="24"/>
          <w:szCs w:val="24"/>
          <w:lang w:eastAsia="ru-RU"/>
        </w:rPr>
        <w:t>Федерального закона «Об образовании в Российской Федерации» от 29.12.2012 г. № 273-ФЗ (с изм. и доп.);</w:t>
      </w:r>
    </w:p>
    <w:p w:rsidR="00114F06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- </w:t>
      </w:r>
      <w:r w:rsidR="00114F06" w:rsidRPr="00600EF9">
        <w:rPr>
          <w:rFonts w:cs="Times New Roman"/>
          <w:sz w:val="24"/>
          <w:szCs w:val="24"/>
          <w:lang w:eastAsia="ru-RU"/>
        </w:rPr>
        <w:t>приказа Министерства 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114F06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- </w:t>
      </w:r>
      <w:r w:rsidR="00114F06" w:rsidRPr="00600EF9">
        <w:rPr>
          <w:rFonts w:cs="Times New Roman"/>
          <w:sz w:val="24"/>
          <w:szCs w:val="24"/>
          <w:lang w:eastAsia="ru-RU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 (утв. приказом Министерства образования и науки РФ от 19.12. 2014 г. №1598);</w:t>
      </w:r>
    </w:p>
    <w:p w:rsidR="00114F06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- </w:t>
      </w:r>
      <w:r w:rsidR="00114F06" w:rsidRPr="00600EF9">
        <w:rPr>
          <w:rFonts w:cs="Times New Roman"/>
          <w:sz w:val="24"/>
          <w:szCs w:val="24"/>
          <w:lang w:eastAsia="ru-RU"/>
        </w:rPr>
        <w:t>Санитарно-эпидемиологических требований к организации воспитания и обучения, отдыха и оздоровления детей и молодежи СП 2.4.3648-20, утвержденных постановлением Главного государственного санитарного врача РФ от 28.09.2020 №28;</w:t>
      </w:r>
    </w:p>
    <w:p w:rsidR="00114F06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- </w:t>
      </w:r>
      <w:r w:rsidR="00114F06" w:rsidRPr="00600EF9">
        <w:rPr>
          <w:rFonts w:cs="Times New Roman"/>
          <w:sz w:val="24"/>
          <w:szCs w:val="24"/>
          <w:lang w:eastAsia="ru-RU"/>
        </w:rPr>
        <w:t>Санитарных правил и норм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РФ от 28.01.2021 г. №2;</w:t>
      </w:r>
    </w:p>
    <w:p w:rsidR="00114F06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- </w:t>
      </w:r>
      <w:r w:rsidR="00114F06" w:rsidRPr="00600EF9">
        <w:rPr>
          <w:rFonts w:cs="Times New Roman"/>
          <w:sz w:val="24"/>
          <w:szCs w:val="24"/>
          <w:lang w:eastAsia="ru-RU"/>
        </w:rPr>
        <w:t>приказа Министерства просвещения России от 21.09.2022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учебников»;</w:t>
      </w:r>
    </w:p>
    <w:p w:rsidR="00114F06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- </w:t>
      </w:r>
      <w:r w:rsidR="00114F06" w:rsidRPr="00600EF9">
        <w:rPr>
          <w:rFonts w:cs="Times New Roman"/>
          <w:sz w:val="24"/>
          <w:szCs w:val="24"/>
          <w:lang w:eastAsia="ru-RU"/>
        </w:rPr>
        <w:t xml:space="preserve">приказа </w:t>
      </w:r>
      <w:proofErr w:type="spellStart"/>
      <w:r w:rsidR="00114F06" w:rsidRPr="00600EF9">
        <w:rPr>
          <w:rFonts w:cs="Times New Roman"/>
          <w:sz w:val="24"/>
          <w:szCs w:val="24"/>
          <w:lang w:eastAsia="ru-RU"/>
        </w:rPr>
        <w:t>Минпросвещения</w:t>
      </w:r>
      <w:proofErr w:type="spellEnd"/>
      <w:r w:rsidR="00114F06" w:rsidRPr="00600EF9">
        <w:rPr>
          <w:rFonts w:cs="Times New Roman"/>
          <w:sz w:val="24"/>
          <w:szCs w:val="24"/>
          <w:lang w:eastAsia="ru-RU"/>
        </w:rPr>
        <w:t xml:space="preserve"> России от 02.08.2022 №653 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(Зарегистрировано в Минюсте России 29.08.2022 №69822);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примерной АООП НОО на основе ФГОС для обучающихся с задержкой психического развития (одобрена решением федерального учебно-методического объединения по общему образованию, протокол №4/15 от 22.12.2015 г.);</w:t>
      </w:r>
    </w:p>
    <w:p w:rsidR="00114F06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- </w:t>
      </w:r>
      <w:r w:rsidR="00114F06" w:rsidRPr="00600EF9">
        <w:rPr>
          <w:rFonts w:cs="Times New Roman"/>
          <w:sz w:val="24"/>
          <w:szCs w:val="24"/>
          <w:lang w:eastAsia="ru-RU"/>
        </w:rPr>
        <w:t>ФАОП НОО для обучающихся с ОВЗ (утв. приказом Министерства просвещения РФ от 24.11.2022 г. №1023);</w:t>
      </w:r>
    </w:p>
    <w:p w:rsidR="00114F06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- </w:t>
      </w:r>
      <w:r w:rsidR="00114F06" w:rsidRPr="00600EF9">
        <w:rPr>
          <w:rFonts w:cs="Times New Roman"/>
          <w:sz w:val="24"/>
          <w:szCs w:val="24"/>
          <w:lang w:eastAsia="ru-RU"/>
        </w:rPr>
        <w:t>Примерной федеральной адаптированной основной общеобразовательной программы начального общего образования обучающихся с задержкой психического раз</w:t>
      </w:r>
      <w:r>
        <w:rPr>
          <w:rFonts w:cs="Times New Roman"/>
          <w:sz w:val="24"/>
          <w:szCs w:val="24"/>
          <w:lang w:eastAsia="ru-RU"/>
        </w:rPr>
        <w:t>вития (вариант 7.1.</w:t>
      </w:r>
      <w:r w:rsidR="00114F06" w:rsidRPr="00600EF9">
        <w:rPr>
          <w:rFonts w:cs="Times New Roman"/>
          <w:sz w:val="24"/>
          <w:szCs w:val="24"/>
          <w:lang w:eastAsia="ru-RU"/>
        </w:rPr>
        <w:t>)</w:t>
      </w:r>
    </w:p>
    <w:p w:rsidR="00114F06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- </w:t>
      </w:r>
      <w:r w:rsidR="00114F06" w:rsidRPr="00600EF9">
        <w:rPr>
          <w:rFonts w:cs="Times New Roman"/>
          <w:sz w:val="24"/>
          <w:szCs w:val="24"/>
          <w:lang w:eastAsia="ru-RU"/>
        </w:rPr>
        <w:t xml:space="preserve">Приказ </w:t>
      </w:r>
      <w:proofErr w:type="spellStart"/>
      <w:r w:rsidR="00114F06" w:rsidRPr="00600EF9">
        <w:rPr>
          <w:rFonts w:cs="Times New Roman"/>
          <w:sz w:val="24"/>
          <w:szCs w:val="24"/>
          <w:lang w:eastAsia="ru-RU"/>
        </w:rPr>
        <w:t>Минпросвещения</w:t>
      </w:r>
      <w:proofErr w:type="spellEnd"/>
      <w:r w:rsidR="00114F06" w:rsidRPr="00600EF9">
        <w:rPr>
          <w:rFonts w:cs="Times New Roman"/>
          <w:sz w:val="24"/>
          <w:szCs w:val="24"/>
          <w:lang w:eastAsia="ru-RU"/>
        </w:rPr>
        <w:t xml:space="preserve"> России от 24.11.2022 N 1025 (ред. от 17.07.2024) "Об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здоровья"</w:t>
      </w:r>
    </w:p>
    <w:p w:rsidR="00114F06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- </w:t>
      </w:r>
      <w:r w:rsidR="00114F06" w:rsidRPr="00600EF9">
        <w:rPr>
          <w:rFonts w:cs="Times New Roman"/>
          <w:sz w:val="24"/>
          <w:szCs w:val="24"/>
          <w:lang w:eastAsia="ru-RU"/>
        </w:rPr>
        <w:t>Адаптированной основной общеобразовательной программы начального общего образования обучающихся с задержкой психического</w:t>
      </w:r>
      <w:r>
        <w:rPr>
          <w:rFonts w:cs="Times New Roman"/>
          <w:sz w:val="24"/>
          <w:szCs w:val="24"/>
          <w:lang w:eastAsia="ru-RU"/>
        </w:rPr>
        <w:t xml:space="preserve"> развития (вариант 7</w:t>
      </w:r>
      <w:proofErr w:type="gramStart"/>
      <w:r>
        <w:rPr>
          <w:rFonts w:cs="Times New Roman"/>
          <w:sz w:val="24"/>
          <w:szCs w:val="24"/>
          <w:lang w:eastAsia="ru-RU"/>
        </w:rPr>
        <w:t>.)МБОУ</w:t>
      </w:r>
      <w:proofErr w:type="gramEnd"/>
      <w:r>
        <w:rPr>
          <w:rFonts w:cs="Times New Roman"/>
          <w:sz w:val="24"/>
          <w:szCs w:val="24"/>
          <w:lang w:eastAsia="ru-RU"/>
        </w:rPr>
        <w:t xml:space="preserve"> СОШ</w:t>
      </w:r>
      <w:r w:rsidR="00114F06" w:rsidRPr="00600EF9">
        <w:rPr>
          <w:rFonts w:cs="Times New Roman"/>
          <w:sz w:val="24"/>
          <w:szCs w:val="24"/>
          <w:lang w:eastAsia="ru-RU"/>
        </w:rPr>
        <w:t xml:space="preserve"> №3 г. </w:t>
      </w:r>
      <w:proofErr w:type="spellStart"/>
      <w:r w:rsidR="00114F06" w:rsidRPr="00600EF9">
        <w:rPr>
          <w:rFonts w:cs="Times New Roman"/>
          <w:sz w:val="24"/>
          <w:szCs w:val="24"/>
          <w:lang w:eastAsia="ru-RU"/>
        </w:rPr>
        <w:t>Болхова</w:t>
      </w:r>
      <w:proofErr w:type="spellEnd"/>
      <w:r w:rsidR="00114F06" w:rsidRPr="00600EF9">
        <w:rPr>
          <w:rFonts w:cs="Times New Roman"/>
          <w:sz w:val="24"/>
          <w:szCs w:val="24"/>
          <w:lang w:eastAsia="ru-RU"/>
        </w:rPr>
        <w:t>;</w:t>
      </w:r>
    </w:p>
    <w:p w:rsidR="00114F06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- </w:t>
      </w:r>
      <w:r w:rsidR="00114F06" w:rsidRPr="00600EF9">
        <w:rPr>
          <w:rFonts w:cs="Times New Roman"/>
          <w:sz w:val="24"/>
          <w:szCs w:val="24"/>
          <w:lang w:eastAsia="ru-RU"/>
        </w:rPr>
        <w:t>Заключению ПМПК Болховского района</w:t>
      </w:r>
      <w:r>
        <w:rPr>
          <w:rFonts w:cs="Times New Roman"/>
          <w:sz w:val="24"/>
          <w:szCs w:val="24"/>
          <w:lang w:eastAsia="ru-RU"/>
        </w:rPr>
        <w:t xml:space="preserve"> протокол № 57-103 от 28.08.2025г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В основу разработки Рабочей программы коррекционного курса «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Психокоррекционные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занятия» легли программы: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- программа коррекции и развития учащихся 1 – 4 классов «Учись учиться»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Языкановой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Е.В.;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- программа «120 уроков психологического развития младших школьников»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Локаловой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Р.П.;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- программа «Тропинка к своему </w:t>
      </w:r>
      <w:proofErr w:type="gramStart"/>
      <w:r w:rsidRPr="00600EF9">
        <w:rPr>
          <w:rFonts w:cs="Times New Roman"/>
          <w:sz w:val="24"/>
          <w:szCs w:val="24"/>
          <w:lang w:eastAsia="ru-RU"/>
        </w:rPr>
        <w:t>Я</w:t>
      </w:r>
      <w:proofErr w:type="gramEnd"/>
      <w:r w:rsidRPr="00600EF9">
        <w:rPr>
          <w:rFonts w:cs="Times New Roman"/>
          <w:sz w:val="24"/>
          <w:szCs w:val="24"/>
          <w:lang w:eastAsia="ru-RU"/>
        </w:rPr>
        <w:t xml:space="preserve">: уроки психологии в начальной школе» (1 – 4)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Хухлаевой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О.В.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 в дополнение к этому используются различные методики и программы, подобранные с учетом индивидуальных особенностей учащихся, выявленных в ходе диагностики и наблюдения.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shd w:val="clear" w:color="auto" w:fill="FFFFFF"/>
          <w:lang w:eastAsia="ru-RU"/>
        </w:rPr>
        <w:t>Общая характеристика курса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b/>
          <w:bCs/>
          <w:sz w:val="24"/>
          <w:szCs w:val="24"/>
          <w:lang w:eastAsia="ru-RU"/>
        </w:rPr>
        <w:t>Курс коррекционно-развивающих занятий с педагогом-психологом «</w:t>
      </w:r>
      <w:proofErr w:type="spellStart"/>
      <w:r w:rsidRPr="00600EF9">
        <w:rPr>
          <w:rFonts w:cs="Times New Roman"/>
          <w:b/>
          <w:bCs/>
          <w:sz w:val="24"/>
          <w:szCs w:val="24"/>
          <w:lang w:eastAsia="ru-RU"/>
        </w:rPr>
        <w:t>Психокоррекционные</w:t>
      </w:r>
      <w:proofErr w:type="spellEnd"/>
      <w:r w:rsidRPr="00600EF9">
        <w:rPr>
          <w:rFonts w:cs="Times New Roman"/>
          <w:b/>
          <w:bCs/>
          <w:sz w:val="24"/>
          <w:szCs w:val="24"/>
          <w:lang w:eastAsia="ru-RU"/>
        </w:rPr>
        <w:t> занятия» </w:t>
      </w:r>
      <w:r w:rsidRPr="00600EF9">
        <w:rPr>
          <w:rFonts w:cs="Times New Roman"/>
          <w:sz w:val="24"/>
          <w:szCs w:val="24"/>
          <w:lang w:eastAsia="ru-RU"/>
        </w:rPr>
        <w:t xml:space="preserve">направлен на исправление различных типичных недостатков психического (психологического) развития, которые в совокупности определяют наличие особых образовательных потребностей детей с задержкой психического развития (ЗПР). Представленная рабочая программа отражает содержание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психокоррекционных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занятий, подобранное с учетом перечисленных во ФГОС НОО обучающихся с ОВЗ и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ПрФАООП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НОО обучающихся с ЗПР особых </w:t>
      </w:r>
      <w:r w:rsidRPr="00600EF9">
        <w:rPr>
          <w:rFonts w:cs="Times New Roman"/>
          <w:sz w:val="24"/>
          <w:szCs w:val="24"/>
          <w:lang w:eastAsia="ru-RU"/>
        </w:rPr>
        <w:lastRenderedPageBreak/>
        <w:t>образовательных потребностей данной группы школьников, получивших рекомендацию обучения по варианту 7.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b/>
          <w:bCs/>
          <w:sz w:val="24"/>
          <w:szCs w:val="24"/>
          <w:lang w:eastAsia="ru-RU"/>
        </w:rPr>
        <w:t>Общая цель 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психокоррекционных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занятий в начальном звене соответствует приведенной в примерной адаптированной образовательной программе. Она заключается в применении разных форм взаимодействия с обучающимися, направленных на преодоление или ослабление проблем в познавательном и эмоциональном развитии, гармонизацию личности и межличностных отношений, коррекцию недостатков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саморегуляции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>, формирование учебной мотивации.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b/>
          <w:bCs/>
          <w:sz w:val="24"/>
          <w:szCs w:val="24"/>
          <w:lang w:eastAsia="ru-RU"/>
        </w:rPr>
        <w:t>Общие задачи курса, </w:t>
      </w:r>
      <w:r w:rsidRPr="00600EF9">
        <w:rPr>
          <w:rFonts w:cs="Times New Roman"/>
          <w:sz w:val="24"/>
          <w:szCs w:val="24"/>
          <w:lang w:eastAsia="ru-RU"/>
        </w:rPr>
        <w:t>соответствующие особым образовательным потребностям детей с ЗПР: - способствовать психологической адаптации обучающихся, впервые приступивших к обучению по программе;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 формирование осознанной саморегуляции познавательной деятельности и поведения – способности к самостоятельной организации собственной деятельности;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 совершенствование познавательной деятельности как основы компенсации, коррекции и профилактики вторичных нарушений психологического развития, коррекция индивидуальных пробелов в знаниях;</w:t>
      </w:r>
    </w:p>
    <w:p w:rsidR="00114F06" w:rsidRPr="00600EF9" w:rsidRDefault="00114F06" w:rsidP="0048560D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стимулирование познавательной активности, интереса к себе, окружающему предметному и социальному миру и осознанию имеющихся трудностей, формирование школьной мотивации;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освоение социально одобряемых норм поведения, противодействие закреплению дезадаптивных черт и отклонений в формировании личности;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компенсация эмоционального неблагополучия, развитие самосознания;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освоение и отработка средств коммуникации, приемов конструктивного взаимодействия со сверстниками и взрослыми;</w:t>
      </w:r>
    </w:p>
    <w:p w:rsidR="00114F06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содействие становлению сферы жизненной компетенции и преодолению различных дисфункций, а также достижению личностных результатов образования.</w:t>
      </w:r>
    </w:p>
    <w:p w:rsidR="0048560D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</w:p>
    <w:p w:rsidR="00114F06" w:rsidRPr="00600EF9" w:rsidRDefault="0048560D" w:rsidP="00BB5A56">
      <w:pPr>
        <w:pStyle w:val="a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 </w:t>
      </w:r>
      <w:r>
        <w:rPr>
          <w:rFonts w:cs="Times New Roman"/>
          <w:sz w:val="24"/>
          <w:szCs w:val="24"/>
          <w:lang w:eastAsia="ru-RU"/>
        </w:rPr>
        <w:tab/>
      </w:r>
      <w:r w:rsidR="00114F06" w:rsidRPr="00600EF9">
        <w:rPr>
          <w:rFonts w:cs="Times New Roman"/>
          <w:sz w:val="24"/>
          <w:szCs w:val="24"/>
          <w:lang w:eastAsia="ru-RU"/>
        </w:rPr>
        <w:t xml:space="preserve">Категория детей с ЗПР – наиболее многочисленная группа среди детей с ОВЗ, характеризующаяся крайней неоднородностью состава, которая обусловлена значительным разнообразием этиологических факторов, порождающих данный вид психического </w:t>
      </w:r>
      <w:proofErr w:type="spellStart"/>
      <w:r w:rsidR="00114F06" w:rsidRPr="00600EF9">
        <w:rPr>
          <w:rFonts w:cs="Times New Roman"/>
          <w:sz w:val="24"/>
          <w:szCs w:val="24"/>
          <w:lang w:eastAsia="ru-RU"/>
        </w:rPr>
        <w:t>дизонтогенеза</w:t>
      </w:r>
      <w:proofErr w:type="spellEnd"/>
      <w:r w:rsidR="00114F06" w:rsidRPr="00600EF9">
        <w:rPr>
          <w:rFonts w:cs="Times New Roman"/>
          <w:sz w:val="24"/>
          <w:szCs w:val="24"/>
          <w:lang w:eastAsia="ru-RU"/>
        </w:rPr>
        <w:t>, что обусловливает значительный диапазон выраженности нарушений.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Функциональная и/или органическая недостаточность центральной нервной системы в некоторых случаях приводит к большей выраженности и стойкости нарушения при ЗПР, что определяет необходимость обеспечения специальных образовательных условий.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Даже при условии получения специализированной помощи в период обучения в начальной школе обучающиеся с ЗПР, как правило, продолжают испытывать в той или иной степени затруднения в учебной деятельности, обусловленные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дефицитарными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познавательными способностями, специфическими недостатками психологического и речевого развития, нарушениями регуляции поведения и деятельности, снижением умственной работоспособности и продуктивности. Общими для всех детей с ЗПР являются трудности произвольной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саморегуляции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>, замедленный темп и неравномерное качество становления высших психических функций, мотивационных и когнитивных составляющих познавательной деятельности. Для значительной части детей и подростков с ЗПР типичен и дефицит социально-перцептивных и коммуникативных способностей, нередко сопряженный с проблемами эмоциональной регуляции, что в совокупности затрудняет их продуктивное взаимодействие с окружающими.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При организации обучения важно учитывать особенности познавательного развития, эмоционально-волевой и личностной сферы обучающихся с ЗПР, специфику усвоения ими учебного материала.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b/>
          <w:bCs/>
          <w:sz w:val="24"/>
          <w:szCs w:val="24"/>
          <w:lang w:eastAsia="ru-RU"/>
        </w:rPr>
        <w:t>Психолого-педагогические особенности детей с задержкой психического развития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Проблема задержки психического развития и трудностей в обучении осознается как одна из наиболее актуальных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психолого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- педагогических проблем психологами и педагогами всего мира.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Детская популяция в настоящее время состоит из трех больших групп: нормально развивающихся детей, детей с нарушениями в развитии различной степени, в том числе дети-инвалиды.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Особую тревогу вызывает значительный рост числа детей с задержкой психического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развития (ЗПР). Для них нужны специальные условия обучения, которые могут быть обеспечены в специальных детских садах, где наряду с общими задачами решаются и задачи коррекции недостатков психического развития.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lastRenderedPageBreak/>
        <w:t>Одной из основных причин трудной обучаемости и трудновоспитуемости детей является особое по сравнению с нормой состояние психического развития личности, которое в дефектологии получило название «задержка психического развития» (ЗПР).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В самом общем виде сущность ЗПР состоит в следующем: развитие мышления, памяти, внимания, восприятия, речи, эмоционально - волевой сферы личности происходит замедленно с отставанием от нормы. Ограничение психических и познавательных возможностей не позволяют ребенку успешно справляться с заданиями и требованиями, которые предъявляет к нему общество. У такого ребенка гораздо дольше (часто на протяжении всех лет обучения в начальной школе) остается ведущей игровая мотивация, с трудом и в минимальной степени формируются учебные интересы. Из-за слабо развитой произвольной сферы (умение сосредоточиться, переключать внимание, усидчивость, умение удерживать знания, работать по образцу) ребенок очень быстро устает, истощается.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Из-за недостаточного для его возраста умения сравнивать, обобщать, абстрагировать, классифицировать ребенок не в состоянии самостоятельно, без специальной педагогической помощи, усвоить содержательный минимум образовательной программы.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Часто трудности усугубляются слабой способностью к звуковому и смысловому анализу речи, вследствие чего ребенок плохо овладевает навыками чтения, с трудом осваивает письменную речь. Из-за функциональной незрелости нервной системы процессы торможения и возбуждения мало сбалансированы. Ребенок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Общие черты детей ЗПР: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Низкая работоспособность детей в результате повышенной истощаемости.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Незрелость эмоций и воли.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Ограничен запас общих сведений и представлений.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Примитивный словарный запас.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proofErr w:type="spellStart"/>
      <w:r w:rsidRPr="00600EF9">
        <w:rPr>
          <w:rFonts w:cs="Times New Roman"/>
          <w:sz w:val="24"/>
          <w:szCs w:val="24"/>
          <w:lang w:eastAsia="ru-RU"/>
        </w:rPr>
        <w:t>Несформированность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анализа, синтеза, сравнений и умозаключений.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Неполная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сформированность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игровой деятельности.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Низкий уровень самоконтроля или его отсутствие.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Неумение планировать свою деятельность.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Особенности обучения в школе обучающихся с ЗПР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Особенности мышления.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Одна из психологических особенностей детей с ЗПР состоит в том, что у них наблюдается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отставание в развитии всех форм мышления. Мышление – процесс познавательной деятельности человека, характеризующийся обобщенным и опосредованным отражением действительности. Отставание в развитии мышления - одна из основных черт, отличающих детей ЗПР от нормально развивающихся сверстников. Оно проявляется во всех компонентах структуры мышления: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1.В дефиците мотивационного компонента, проявляющемся в крайне низкой познавательной активности, избежание интеллектуального напряжения вплоть до отказа от задания.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2.Нерациональности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регуляционно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- целого компонента, обусловленной отсутствием потребности ставить цель.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3.В длительной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несформированности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операционного компонента, т.е. умственных операций анализа, синтеза, обобщения, сравнения.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4.В нарушении динамически сторон мыслительных процессов.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5.У детей с ЗПР неравномерно развиваются виды мышления. Наиболее выражено отставание в словесно-логическом мышлении (оперирующем представлениями, чувственными образами предметов), ближе к уровню нормального развития находится наглядно – действенное мышление (связанное с реальным физическим преобразованием предмета).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Особенности памяти и внимания.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Внимание является одной из важных предпосылок всех видов сознательной деятельности, в первую очередь познавательной.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Выделяют непроизвольное (нецеленаправленное) и произвольное (целенаправленное) внимание. Рабочий уровень внимания определяется комплексом основных его характеристик: объем, концентрацией, переключаемостью.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lastRenderedPageBreak/>
        <w:t xml:space="preserve">Объем внимания - это его информационная ёмкость, т. е. Количеством одновременно отчётливо осознаваемых при восприятии объектов.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Средненормативный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объем внимания при одновременном восприятии не превышает пяти – семи не связанных одним с другими объектов.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При восприятии чем - то связанных объектов (букв в слове, деталей конструкции) объем охватываемых вниманием объектов значительно возрастает.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Концентрация и устойчивость внимания – это способность не отклоняться от цели, от направленной психической активности, удерживать сосредоточенность на объекте внимания. Концентрация и устойчивость внимания являются важной энергетической базой умственной работоспособности школьника.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Переключение внимания – способность перемещать его с одного объекта на другой – лежит в основе перехода от одного вида деятельности к другому.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Противоположным внимания состоянием является рассеянность, которая характеризуется неустойчивостью, отвлекаемостью,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несосредоточенностью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внимания.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При задержке психического развития, недостаточный уровень внимания – одна из существенных и заметных особенностей познавательной деятельности.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Дети с ЗПР на уроке крайне рассеяны, часто отвлекаются, не способны сосредоточенно слушать или работать более 5 – 10 минут.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Отвлечение внимания, снижение уровня его концентрации наблюдается при утомлении детей. Они перестают воспринимать учебный материал, в результате чего в знаниях образуется значительные пробелы. Собственное бессилие, невозможность сосредоточиться на задании вызывает у одних раздражение, у других – категорический отказ от работы.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Для большинства детей ЗПР характерно ослабленное внимание к вербальной (словесной) информации. Даже во время интересного рассказа такие дети начинают зевать, отвлекаться на посторонние дела. Особенно ярко это проявляется эти особенности, когда в окружающей среде присутствуют отвлекающие факторы.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Память – психический процесс, обеспечивающий организацию, хранение и повторное использование прошлого опыта. Недостатки памяти заметно тормозят, снижают продуктивность познавательной деятельности.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У детей ЗПР память значительно ослаблена, они склонны к бездумному механическому заучиванию материала, но и этот способ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мнемической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деятельности для них труден, так как сами механизмы памяти ослаблены.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Им свойственны резкие колебания продуктивности воспроизведения, они быстро забывают изученное.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Дети ЗПР значительно хуже воспроизводят словесный материал, тратят на припоминание заметно больше времени, при этом самостоятельно почти не предпринимают попыток добиться более полного припоминания, редко применяют для этого вспомогательные приёмы.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Заметно страдает у детей ЗПР самоорганизация мнемонической деятельности. Они не умеют использовать рациональные приёмы запоминания, не могут и не стремятся контролировать свои действия и результаты запоминания.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Особенности речи.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Речь – ведущая форма общения и мышления, опосредованная языком. Готовность к школьному обучению включает определённый уровень речевого развития: правильное звукопроизношение, способность различать и дифференцировать акустические признаки звуков, достаточный для полноценного общения с окружающими, уровень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сформированности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словаря и грамматического строя, умение логично, связно строить высказывания, речевую активность.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Речь детей ЗПР обладает рядом особенностей, куда входят: низкий уровень ориентировки в звуковой деятельности речи; недостаточность произношения свистящих, шипящих звуков и звука «р», обусловленная вялость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артикулирования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>, приводящий к их неотчетливому звучанию. В словаре детей данной категории преобладают слова с конкретным, хорошо им известным значением. В основном они пользуются такими категориями, как существительное, глагол. Из прилагательных в основном употребляют в основном качественные, обозначающие признаки. В речи дети недостаточно представлены местоимения, наречия. Такие дети замедленно включаю в свою речь новые слова, понятия, полученные в процессе обучения. Дети с трудом усваивают правила выделения границ предложения.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lastRenderedPageBreak/>
        <w:t xml:space="preserve">Особенности речевого развития данной категории учащихся могут проявляться неравномерно: у одних преобладают фонетико-фонематические расстройства (нарушение звукопроизношения в сочетании с дефектами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звукоразличения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>), у других – лексико- грамматические.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Особенности моторики.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Моторика относится к высшим психическим функциям. У детей ЗПР наблюдаются отклонения в развитии двигательной сферы: нарушение произвольной регуляции движений, недостаточная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координированность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и чёткость непроизвольных движений, трудность переключения и автоматизации. Наиболее страдает у таких детей моторика кистей и пальцев рук. Отклонение в развитии моторной сферы у детей с ЗПР создают определённые трудности в учебной деятельности. Особенно неблагоприятно влияют на овладение навыками письма, рисования, ручного труда.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Учебная мотивация.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Сформированная мотивация – одна из основных движущих сил учения ребёнка. Учебная мотивация детей с ЗПР резко снижена. Для них длительное время ведущей деятельностью продолжает оставаться ига в её элементарной форме: дети избегают приближающие к учебным сложные игры сюжетно – ролевого характера с правилами, запретами.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Интеллектуальное отставание сильно тормозит развитие познавательного интереса. Чтобы избежать непосильной и неприятной для них ситуации учения, интеллектуального напряжения, дети ЗПР прибегают в качестве защиты к отказу от задания, посещение школы.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Эмоциональная сфера.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Эмоциональная сфера играет огромную роль в жизни человека. Она помогает внутренней регуляции поведения. У детей с ЗПР эмоциональное развитие задержано: они постоянно испытывают трудности со средой адаптации, что нарушает их эмоциональный комфорт и психическое равновесие. Они более чем другие дети нуждаются в снятии напряжения, педагогической помощи, в специальном расширении и обогащении сенсорного пространства.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Особенности поведения.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Поведение в широком смысле слова – система взаимосвязанных реакций, осуществляемых живыми организмами для приспособления в среде. Отклонение в поведении индивида отрицательно сказываются на развитии самой личности.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Выделяют несколько групп детей с ЗПР в зависимости от их психических особенностей и поведения – уравновешенные, заторможенные и возбудимые.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В связи с тем, что у большинства детей с ЗПР имеются недостатки развития нервной системы, аффективные вспышки нередко оканчиваются головной болью, повышением температуры, состоянием усталости. Обзорная характеристика особенностей развития детей с ЗПР показывает, что явление задержки неоднородно как по патогенезу, так и по структуре дефекта. Вместе с тем для детей этой категории характерны типичные, отличающие их от нормы тенденции развития: незрелость эмоционально – волевой сферы,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дезаптивные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формы общественного поведения, сниженный уровень познавательной деятельности, а, следовательно, у них недостаточно сформирована готовность к усвоению знаний и предметных понятий.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shd w:val="clear" w:color="auto" w:fill="FFFFFF"/>
          <w:lang w:eastAsia="ru-RU"/>
        </w:rPr>
        <w:t>Особенности эмоционально-личностной и регулятивной сферы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Выраженной особенностью нарушений при ЗПР является своеобразие развития регулятивной сферы. Дети с ЗПР легко отвлекаются в процессе выполнения заданий, совершают импульсивные действия, приступают к работе без предварительного планирования, не проводят промежуточного контроля, поэтому не замечают своих ошибок. Школьникам бывает трудно долго сосредотачивать внимание на одном предмете или действии. Отмечается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несформированность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мотивационно-целевой основы учебной деятельности, что выражается в низкой поисковой активности.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По причине слабой регуляции деятельности, обучающиеся с ЗПР нуждаются в постоянной поддержке со стороны взрослого, организующей и направляющей помощи, а иногда руководящем контроле.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Трудности развития у детей с ЗПР волевых процессов приводят к невозможности мотивированного управления своим поведением. У детей с ЗПР низкая эмоциональная регуляция проявляется в нестабильности эмоционального фона, недостаточности контроля проявлений эмоций, склонности к аффективным реакциям, раздражительности, вспыльчивости.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У обучающихся с ЗПР наблюдается недостаточное развитие эмоциональной сферы, которое характеризуются поверхностностью и нестойкостью эмоций, сниженной способностью к вербализации собственного эмоционального состояния бедностью эмоционально-экспрессивных </w:t>
      </w:r>
      <w:r w:rsidRPr="00600EF9">
        <w:rPr>
          <w:rFonts w:cs="Times New Roman"/>
          <w:sz w:val="24"/>
          <w:szCs w:val="24"/>
          <w:lang w:eastAsia="ru-RU"/>
        </w:rPr>
        <w:lastRenderedPageBreak/>
        <w:t>средств в общении с окружающими, слабостью рефлексивной позиции, узким репертуаром способов адекватного выражения эмоций и эмоционального реагирования в различных жизненных ситуациях.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В характерологических особенностях личности ребенка с ЗПР выделяются высокая внушаемость, чувство неуверенности в себе, сниженная критичность к своему поведению, упрямство в связи с определенной аффективной неустойчивостью, боязливость, обидчивость, повышенная конфликтность.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b/>
          <w:bCs/>
          <w:sz w:val="24"/>
          <w:szCs w:val="24"/>
          <w:lang w:eastAsia="ru-RU"/>
        </w:rPr>
        <w:t>Особенности коммуникации и социального взаимодействия, социальные отношения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У детей с ЗПР недостаточно развиты коммуникативные навыки, репертуар коммуникативных средств беден, часто отмечается неадекватное использование невербальных средств общения и трудности их понимания. Качество владения приемами конструктивного взаимодействия со сверстниками и взрослыми невысокое. Коммуникативные контакты у характеризуются отсутствием глубины и неустойчивостью в целом, неадекватностью поведения в конфликтных ситуациях. Понимание индивидуальных личностных особенностей партнеров по общению у них снижено, слабо развита способность к сочувствию и сопереживанию, что создает затруднения при оценке высказываний и действий собеседника, учете интересов и точки зрения партнера по совместной деятельности. Усвоение и воспроизведение адекватных коммуникативных эталонов неустойчиво, что зачастую делает коммуникацию детей с ЗПР малоконструктивной, сказывается на умении поддерживать учебное сотрудничество со сверстниками и взрослыми. Общепринятые правила общения и сотрудничества принимаются частично, соблюдаются с трудом и избирательно. Они не всегда могут понять социальный и эмоциональный контекст конкретной коммуникативной ситуации, что проявляется в неадекватности коммуникативного поведения, специфических трудностях вступления в контакт, его поддержания и завершения, а в случае возникновения конфликта к неправильным способам реагирования, неадекватным стратегиям поведения. Школьники с ЗПР не умеют использовать опыт взаимоотношений с окружающими для последующей коррекции своего коммуникативного поведения, не могут учитывать оценку их высказываний и действий со стороны взрослых и сверстников.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b/>
          <w:bCs/>
          <w:sz w:val="24"/>
          <w:szCs w:val="24"/>
          <w:lang w:eastAsia="ru-RU"/>
        </w:rPr>
        <w:t>Место коррекционно-развивающего курса в учебном плане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В соответствии с учебным планом МБОУ СОШ №</w:t>
      </w:r>
      <w:proofErr w:type="gramStart"/>
      <w:r w:rsidRPr="00600EF9">
        <w:rPr>
          <w:rFonts w:cs="Times New Roman"/>
          <w:sz w:val="24"/>
          <w:szCs w:val="24"/>
          <w:lang w:eastAsia="ru-RU"/>
        </w:rPr>
        <w:t>3 ,ФАООП</w:t>
      </w:r>
      <w:proofErr w:type="gramEnd"/>
      <w:r w:rsidRPr="00600EF9">
        <w:rPr>
          <w:rFonts w:cs="Times New Roman"/>
          <w:sz w:val="24"/>
          <w:szCs w:val="24"/>
          <w:lang w:eastAsia="ru-RU"/>
        </w:rPr>
        <w:t xml:space="preserve"> НОО обучающихся с ЗПР (вариант 7.)на изучение «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Психокоррекционные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занятия (психологические)» отводится 2часа в неделю, т.е. 66часов, продолжительность занятий  20 – 25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минут.Форма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проведения-индивидуальная. 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b/>
          <w:bCs/>
          <w:sz w:val="24"/>
          <w:szCs w:val="24"/>
          <w:lang w:eastAsia="ru-RU"/>
        </w:rPr>
        <w:t>Основные содержательные линии программы коррекционно-развивающего курса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Общая цель программы коррекционного курса</w:t>
      </w:r>
      <w:r w:rsidRPr="00600EF9">
        <w:rPr>
          <w:rFonts w:cs="Times New Roman"/>
          <w:b/>
          <w:bCs/>
          <w:sz w:val="24"/>
          <w:szCs w:val="24"/>
          <w:lang w:eastAsia="ru-RU"/>
        </w:rPr>
        <w:t>:</w:t>
      </w:r>
      <w:r w:rsidRPr="00600EF9">
        <w:rPr>
          <w:rFonts w:cs="Times New Roman"/>
          <w:sz w:val="24"/>
          <w:szCs w:val="24"/>
          <w:lang w:eastAsia="ru-RU"/>
        </w:rPr>
        <w:t xml:space="preserve"> развитие психических познавательных процессов обучающихся, коррекция эмоционально-волевой сферы, личностное развитие </w:t>
      </w:r>
      <w:proofErr w:type="gramStart"/>
      <w:r w:rsidRPr="00600EF9">
        <w:rPr>
          <w:rFonts w:cs="Times New Roman"/>
          <w:sz w:val="24"/>
          <w:szCs w:val="24"/>
          <w:lang w:eastAsia="ru-RU"/>
        </w:rPr>
        <w:t>возможностей</w:t>
      </w:r>
      <w:proofErr w:type="gramEnd"/>
      <w:r w:rsidRPr="00600EF9">
        <w:rPr>
          <w:rFonts w:cs="Times New Roman"/>
          <w:sz w:val="24"/>
          <w:szCs w:val="24"/>
          <w:lang w:eastAsia="ru-RU"/>
        </w:rPr>
        <w:t xml:space="preserve"> учащихся c задержкой психического развития, а также создание специальных условий для получения образования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 как субъекта отношений в сфере образования.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b/>
          <w:bCs/>
          <w:sz w:val="24"/>
          <w:szCs w:val="24"/>
          <w:lang w:eastAsia="ru-RU"/>
        </w:rPr>
        <w:t>Задачи: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b/>
          <w:bCs/>
          <w:sz w:val="24"/>
          <w:szCs w:val="24"/>
          <w:lang w:eastAsia="ru-RU"/>
        </w:rPr>
        <w:t>Обучающие</w:t>
      </w:r>
      <w:r w:rsidRPr="00600EF9">
        <w:rPr>
          <w:rFonts w:cs="Times New Roman"/>
          <w:sz w:val="24"/>
          <w:szCs w:val="24"/>
          <w:lang w:eastAsia="ru-RU"/>
        </w:rPr>
        <w:t>: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-формирование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общеинтеллектуальных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умений (операции анализа, сравнения, обобщения, выделение существенных признаков и закономерностей, гибкость мыслительных процессов);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- углубление и расширение </w:t>
      </w:r>
      <w:proofErr w:type="gramStart"/>
      <w:r w:rsidRPr="00600EF9">
        <w:rPr>
          <w:rFonts w:cs="Times New Roman"/>
          <w:sz w:val="24"/>
          <w:szCs w:val="24"/>
          <w:lang w:eastAsia="ru-RU"/>
        </w:rPr>
        <w:t>знаний</w:t>
      </w:r>
      <w:proofErr w:type="gramEnd"/>
      <w:r w:rsidRPr="00600EF9">
        <w:rPr>
          <w:rFonts w:cs="Times New Roman"/>
          <w:sz w:val="24"/>
          <w:szCs w:val="24"/>
          <w:lang w:eastAsia="ru-RU"/>
        </w:rPr>
        <w:t xml:space="preserve"> учащихся исходя из интересов и специфики их способностей.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b/>
          <w:bCs/>
          <w:sz w:val="24"/>
          <w:szCs w:val="24"/>
          <w:lang w:eastAsia="ru-RU"/>
        </w:rPr>
        <w:t>Развивающие: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-формирование и развитие логического мышления;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-развитие внимания (устойчивость, концентрация, расширение объёма, переключение и т.д.</w:t>
      </w:r>
      <w:proofErr w:type="gramStart"/>
      <w:r w:rsidRPr="00600EF9">
        <w:rPr>
          <w:rFonts w:cs="Times New Roman"/>
          <w:sz w:val="24"/>
          <w:szCs w:val="24"/>
          <w:lang w:eastAsia="ru-RU"/>
        </w:rPr>
        <w:t>);-</w:t>
      </w:r>
      <w:proofErr w:type="gramEnd"/>
      <w:r w:rsidRPr="00600EF9">
        <w:rPr>
          <w:rFonts w:cs="Times New Roman"/>
          <w:sz w:val="24"/>
          <w:szCs w:val="24"/>
          <w:lang w:eastAsia="ru-RU"/>
        </w:rPr>
        <w:t xml:space="preserve"> развитие памяти (формирование навыков запоминания, устойчивости, развитие смысловой памяти);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-развитие пространственного восприятия и сенсомоторной координации; - развитие мелкой моторики;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-развитие психологических предпосылок овладения учебной деятельностью (умение копировать образец, умение слушать и слышать учителя, т.е. умение подчиняться словесным указаниям учителя; умение учитывать в своей работе заданную систему требований);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 развитие речи и словарного запаса учащихся;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-развитие коммуникативных навыков;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-развитие быстроты реакции;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-развитие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саморегуляции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>, произвольной регуляции деятельности;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lastRenderedPageBreak/>
        <w:t>-развитие навыков уверенного поведения, снижение тревожности.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b/>
          <w:bCs/>
          <w:sz w:val="24"/>
          <w:szCs w:val="24"/>
          <w:lang w:eastAsia="ru-RU"/>
        </w:rPr>
        <w:t>Воспитательные: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-формирование положительной мотивации к учению;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-формирование адекватной самооценки, объективного отношения ребёнка к себе и своим качествам;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-формирование навыков умеренного поведения;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-формирование навыков конструктивного взаимодействия.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Занятия построены с учетом основных принципов коррекционно-развивающего обучения: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1. Принцип системности коррекционных (исправление или сглаживание отклонений и нарушений развития, преодоление трудностей развития), профилактических (предупреждение отклонений и трудностей в развитии) и развивающих (стимулирование, обогащение содержания развития, опора на зону ближайшего развития) задач.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2. Принцип единства диагностики и коррекции реализуется в двух аспектах: началу коррекционной работы предшествует этап комплексного диагностического обследования, позволяющий выявить характер и интенсивность трудностей развития, сделать заключение об их возможных причинах и на основании этого заключения строить коррекционную работу, исходя из ближайшего прогноза развития.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3. Принципы </w:t>
      </w:r>
      <w:proofErr w:type="spellStart"/>
      <w:r w:rsidRPr="00600EF9">
        <w:rPr>
          <w:rFonts w:cs="Times New Roman"/>
          <w:sz w:val="24"/>
          <w:szCs w:val="24"/>
          <w:lang w:eastAsia="ru-RU"/>
        </w:rPr>
        <w:t>общедидактические</w:t>
      </w:r>
      <w:proofErr w:type="spellEnd"/>
      <w:r w:rsidRPr="00600EF9">
        <w:rPr>
          <w:rFonts w:cs="Times New Roman"/>
          <w:sz w:val="24"/>
          <w:szCs w:val="24"/>
          <w:lang w:eastAsia="ru-RU"/>
        </w:rPr>
        <w:t xml:space="preserve"> (наглядности, доступности, индивидуального </w:t>
      </w:r>
      <w:proofErr w:type="spellStart"/>
      <w:proofErr w:type="gramStart"/>
      <w:r w:rsidRPr="00600EF9">
        <w:rPr>
          <w:rFonts w:cs="Times New Roman"/>
          <w:sz w:val="24"/>
          <w:szCs w:val="24"/>
          <w:lang w:eastAsia="ru-RU"/>
        </w:rPr>
        <w:t>подхода,сознательности</w:t>
      </w:r>
      <w:proofErr w:type="spellEnd"/>
      <w:proofErr w:type="gramEnd"/>
      <w:r w:rsidRPr="00600EF9">
        <w:rPr>
          <w:rFonts w:cs="Times New Roman"/>
          <w:sz w:val="24"/>
          <w:szCs w:val="24"/>
          <w:lang w:eastAsia="ru-RU"/>
        </w:rPr>
        <w:t>).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4. Принцип динамичности восприятия заключается в разработке таких заданий, при решении которых возникают какие-либо препятствия. Их преодоление способствует развитию обучающегося, раскрытию возможностей и способностей. Каждое задание проходит ряд этапов от простого к сложному. Уровень сложности доступен конкретному ребенку. Это позволяет поддерживать интерес к работе и дает возможность испытать радость преодоления трудностей.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 xml:space="preserve">5. Принцип продуктивной обработки информации заключается в организации обучения таким образом, чтобы у учащейся развивался навык переноса обработки информации, </w:t>
      </w:r>
      <w:proofErr w:type="gramStart"/>
      <w:r w:rsidRPr="00600EF9">
        <w:rPr>
          <w:rFonts w:cs="Times New Roman"/>
          <w:sz w:val="24"/>
          <w:szCs w:val="24"/>
          <w:lang w:eastAsia="ru-RU"/>
        </w:rPr>
        <w:t>следовательно</w:t>
      </w:r>
      <w:proofErr w:type="gramEnd"/>
      <w:r w:rsidRPr="00600EF9">
        <w:rPr>
          <w:rFonts w:cs="Times New Roman"/>
          <w:sz w:val="24"/>
          <w:szCs w:val="24"/>
          <w:lang w:eastAsia="ru-RU"/>
        </w:rPr>
        <w:t xml:space="preserve"> механизм самостоятельного поиска, выбора и принятия решения.</w:t>
      </w:r>
    </w:p>
    <w:p w:rsidR="00114F06" w:rsidRPr="00600EF9" w:rsidRDefault="00114F06" w:rsidP="00BB5A56">
      <w:pPr>
        <w:pStyle w:val="a3"/>
        <w:rPr>
          <w:rFonts w:cs="Times New Roman"/>
          <w:sz w:val="24"/>
          <w:szCs w:val="24"/>
          <w:lang w:eastAsia="ru-RU"/>
        </w:rPr>
      </w:pPr>
      <w:r w:rsidRPr="00600EF9">
        <w:rPr>
          <w:rFonts w:cs="Times New Roman"/>
          <w:sz w:val="24"/>
          <w:szCs w:val="24"/>
          <w:lang w:eastAsia="ru-RU"/>
        </w:rPr>
        <w:t>6. Принцип учета эмоциональной окрашенности материала предполагает, чтобы игры, задания и упражнения создавали благоприятный, эмоциональный фон, стимулировали положительные эмоции.</w:t>
      </w:r>
    </w:p>
    <w:p w:rsidR="00BB5A56" w:rsidRPr="00600EF9" w:rsidRDefault="00BB5A56" w:rsidP="00BB5A56">
      <w:pPr>
        <w:pStyle w:val="a3"/>
        <w:rPr>
          <w:rFonts w:cs="Times New Roman"/>
          <w:sz w:val="24"/>
          <w:szCs w:val="24"/>
          <w:lang w:eastAsia="ru-RU"/>
        </w:rPr>
      </w:pPr>
    </w:p>
    <w:p w:rsidR="00114F06" w:rsidRPr="00600EF9" w:rsidRDefault="00114F06" w:rsidP="00114F06">
      <w:pPr>
        <w:shd w:val="clear" w:color="auto" w:fill="FFFFFF"/>
        <w:spacing w:after="100" w:afterAutospacing="1" w:line="306" w:lineRule="atLeast"/>
        <w:rPr>
          <w:rFonts w:eastAsia="Times New Roman" w:cs="Times New Roman"/>
          <w:color w:val="212529"/>
          <w:sz w:val="24"/>
          <w:szCs w:val="24"/>
          <w:lang w:eastAsia="ru-RU"/>
        </w:rPr>
      </w:pPr>
      <w:r w:rsidRPr="00600EF9">
        <w:rPr>
          <w:rFonts w:eastAsia="Times New Roman" w:cs="Times New Roman"/>
          <w:b/>
          <w:bCs/>
          <w:color w:val="212529"/>
          <w:sz w:val="24"/>
          <w:szCs w:val="24"/>
          <w:lang w:eastAsia="ru-RU"/>
        </w:rPr>
        <w:t>Планируемые результаты.</w:t>
      </w:r>
    </w:p>
    <w:tbl>
      <w:tblPr>
        <w:tblW w:w="109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0"/>
        <w:gridCol w:w="8087"/>
      </w:tblGrid>
      <w:tr w:rsidR="00114F06" w:rsidRPr="00600EF9" w:rsidTr="00600EF9">
        <w:trPr>
          <w:trHeight w:val="3587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Личностные результаты: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 развитие адекватных представлений о собственных возможностях, о насущно необходимом жизнеобеспечении;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 овладение навыками коммуникации и принятыми ритуалами социального взаимодействия;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-способность к осмыслению и дифференциации картины мира, ее пространственно-временной организации;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 способность к наблюдательности, умение замечать новое;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 умение ставить и удерживать цель деятельности;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-планировать действия; - определять и сохранять способ действий;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-использовать самоконтроль на всех этапах деятельности.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14F06" w:rsidRPr="00600EF9" w:rsidTr="00BB5A56">
        <w:tc>
          <w:tcPr>
            <w:tcW w:w="10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600EF9">
              <w:rPr>
                <w:rFonts w:cs="Times New Roman"/>
                <w:sz w:val="24"/>
                <w:szCs w:val="24"/>
                <w:lang w:eastAsia="ru-RU"/>
              </w:rPr>
              <w:t>Метапредметными</w:t>
            </w:r>
            <w:proofErr w:type="spellEnd"/>
            <w:r w:rsidRPr="00600EF9">
              <w:rPr>
                <w:rFonts w:cs="Times New Roman"/>
                <w:sz w:val="24"/>
                <w:szCs w:val="24"/>
                <w:lang w:eastAsia="ru-RU"/>
              </w:rPr>
              <w:t xml:space="preserve"> результатами изучения курса</w:t>
            </w:r>
          </w:p>
        </w:tc>
      </w:tr>
      <w:tr w:rsidR="00114F06" w:rsidRPr="00600EF9" w:rsidTr="00BB5A56"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Регулятивные УУД: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-определять и формулировать цель деятельности с помощью учителя;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-проговаривать последовательность действий;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-учиться высказывать своё предположение на основе работы с иллюстрацией рабочей тетради;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-учиться работать по предложенному педагогом плану;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-учиться отличать верно выполненное задание от неверного.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14F06" w:rsidRPr="00600EF9" w:rsidTr="00BB5A56"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Познавательные УУД: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-ориентироваться в своей системе знаний: отличать новое от уже известного с помощью учителя;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lastRenderedPageBreak/>
              <w:t>-добывать новые знания: находить ответы на вопросы, используя учебник, свой жизненный опыт и информацию, полученную от педагога;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-перерабатывать полученную информацию: делать выводы в результате совместной работы группы.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14F06" w:rsidRPr="00600EF9" w:rsidTr="00BB5A56"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lastRenderedPageBreak/>
              <w:t>Коммуникативные УУД: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 донести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-слушать и понимать речь других;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-совместно договариваться о правилах общения и поведения в школе и следовать им;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-учиться выполнять различные роли в группе (лидера, исполнителя, критика).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14F06" w:rsidRPr="00600EF9" w:rsidTr="00BB5A56">
        <w:tc>
          <w:tcPr>
            <w:tcW w:w="10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t>Предметными результатами изучения курса являются формирование следующих умений:</w:t>
            </w:r>
          </w:p>
        </w:tc>
      </w:tr>
      <w:tr w:rsidR="00114F06" w:rsidRPr="00600EF9" w:rsidTr="00BB5A56"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sym w:font="Symbol" w:char="F0B7"/>
            </w:r>
            <w:r w:rsidRPr="00600EF9">
              <w:rPr>
                <w:rFonts w:cs="Times New Roman"/>
                <w:sz w:val="24"/>
                <w:szCs w:val="24"/>
                <w:lang w:eastAsia="ru-RU"/>
              </w:rPr>
              <w:t xml:space="preserve"> описывать признаки предметов и узнавать предметы по их признакам;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sym w:font="Symbol" w:char="F0B7"/>
            </w:r>
            <w:r w:rsidRPr="00600EF9">
              <w:rPr>
                <w:rFonts w:cs="Times New Roman"/>
                <w:sz w:val="24"/>
                <w:szCs w:val="24"/>
                <w:lang w:eastAsia="ru-RU"/>
              </w:rPr>
              <w:t xml:space="preserve"> выделять существенные признаки предметов;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sym w:font="Symbol" w:char="F0B7"/>
            </w:r>
            <w:r w:rsidRPr="00600EF9">
              <w:rPr>
                <w:rFonts w:cs="Times New Roman"/>
                <w:sz w:val="24"/>
                <w:szCs w:val="24"/>
                <w:lang w:eastAsia="ru-RU"/>
              </w:rPr>
              <w:t xml:space="preserve"> сравнивать между собой предметы и явления;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sym w:font="Symbol" w:char="F0B7"/>
            </w:r>
            <w:r w:rsidRPr="00600EF9">
              <w:rPr>
                <w:rFonts w:cs="Times New Roman"/>
                <w:sz w:val="24"/>
                <w:szCs w:val="24"/>
                <w:lang w:eastAsia="ru-RU"/>
              </w:rPr>
              <w:t xml:space="preserve"> обобщать, делать несложные выводы;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sym w:font="Symbol" w:char="F0B7"/>
            </w:r>
            <w:r w:rsidRPr="00600EF9">
              <w:rPr>
                <w:rFonts w:cs="Times New Roman"/>
                <w:sz w:val="24"/>
                <w:szCs w:val="24"/>
                <w:lang w:eastAsia="ru-RU"/>
              </w:rPr>
              <w:t xml:space="preserve"> классифицировать явления и предметы;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sym w:font="Symbol" w:char="F0B7"/>
            </w:r>
            <w:r w:rsidRPr="00600EF9">
              <w:rPr>
                <w:rFonts w:cs="Times New Roman"/>
                <w:sz w:val="24"/>
                <w:szCs w:val="24"/>
                <w:lang w:eastAsia="ru-RU"/>
              </w:rPr>
              <w:t xml:space="preserve"> определять последовательность событий;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sym w:font="Symbol" w:char="F0B7"/>
            </w:r>
            <w:r w:rsidRPr="00600EF9">
              <w:rPr>
                <w:rFonts w:cs="Times New Roman"/>
                <w:sz w:val="24"/>
                <w:szCs w:val="24"/>
                <w:lang w:eastAsia="ru-RU"/>
              </w:rPr>
              <w:t xml:space="preserve"> судить о противоположных явлениях;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sym w:font="Symbol" w:char="F0B7"/>
            </w:r>
            <w:r w:rsidRPr="00600EF9">
              <w:rPr>
                <w:rFonts w:cs="Times New Roman"/>
                <w:sz w:val="24"/>
                <w:szCs w:val="24"/>
                <w:lang w:eastAsia="ru-RU"/>
              </w:rPr>
              <w:t xml:space="preserve"> давать определения тем или иным понятиям;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sym w:font="Symbol" w:char="F0B7"/>
            </w:r>
            <w:r w:rsidRPr="00600EF9">
              <w:rPr>
                <w:rFonts w:cs="Times New Roman"/>
                <w:sz w:val="24"/>
                <w:szCs w:val="24"/>
                <w:lang w:eastAsia="ru-RU"/>
              </w:rPr>
              <w:t xml:space="preserve"> выявлять функциональные отношения между понятиями;</w:t>
            </w:r>
          </w:p>
          <w:p w:rsidR="00114F06" w:rsidRPr="00600EF9" w:rsidRDefault="00114F06" w:rsidP="00BB5A56">
            <w:pPr>
              <w:pStyle w:val="a3"/>
              <w:rPr>
                <w:rFonts w:cs="Times New Roman"/>
                <w:sz w:val="24"/>
                <w:szCs w:val="24"/>
                <w:lang w:eastAsia="ru-RU"/>
              </w:rPr>
            </w:pPr>
            <w:r w:rsidRPr="00600EF9">
              <w:rPr>
                <w:rFonts w:cs="Times New Roman"/>
                <w:sz w:val="24"/>
                <w:szCs w:val="24"/>
                <w:lang w:eastAsia="ru-RU"/>
              </w:rPr>
              <w:sym w:font="Symbol" w:char="F0B7"/>
            </w:r>
            <w:r w:rsidRPr="00600EF9">
              <w:rPr>
                <w:rFonts w:cs="Times New Roman"/>
                <w:sz w:val="24"/>
                <w:szCs w:val="24"/>
                <w:lang w:eastAsia="ru-RU"/>
              </w:rPr>
              <w:t xml:space="preserve"> выявлять закономерности и проводить аналогии.</w:t>
            </w:r>
          </w:p>
        </w:tc>
      </w:tr>
    </w:tbl>
    <w:p w:rsidR="005A6D07" w:rsidRPr="00600EF9" w:rsidRDefault="005A6D07" w:rsidP="00114F06">
      <w:pPr>
        <w:shd w:val="clear" w:color="auto" w:fill="FFFFFF"/>
        <w:spacing w:after="100" w:afterAutospacing="1" w:line="306" w:lineRule="atLeast"/>
        <w:rPr>
          <w:rFonts w:eastAsia="Times New Roman" w:cs="Times New Roman"/>
          <w:color w:val="212529"/>
          <w:sz w:val="24"/>
          <w:szCs w:val="24"/>
          <w:lang w:eastAsia="ru-RU"/>
        </w:rPr>
      </w:pPr>
    </w:p>
    <w:p w:rsidR="005A6D07" w:rsidRPr="00600EF9" w:rsidRDefault="005A6D07" w:rsidP="005A6D07">
      <w:pPr>
        <w:spacing w:before="100" w:beforeAutospacing="1" w:after="100" w:afterAutospacing="1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00EF9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5A6D07" w:rsidRPr="00600EF9" w:rsidRDefault="005A6D07" w:rsidP="005A6D07">
      <w:pPr>
        <w:suppressAutoHyphens/>
        <w:spacing w:line="276" w:lineRule="auto"/>
        <w:ind w:firstLine="567"/>
        <w:jc w:val="both"/>
        <w:rPr>
          <w:rFonts w:eastAsia="Calibri" w:cs="Times New Roman"/>
          <w:sz w:val="24"/>
          <w:szCs w:val="24"/>
        </w:rPr>
      </w:pPr>
      <w:r w:rsidRPr="00600EF9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600EF9">
        <w:rPr>
          <w:rFonts w:eastAsia="Calibri" w:cs="Times New Roman"/>
          <w:sz w:val="24"/>
          <w:szCs w:val="24"/>
          <w:lang w:eastAsia="ar-SA"/>
        </w:rPr>
        <w:t xml:space="preserve">Содержание программы варьируется и дифференцируется с учетом </w:t>
      </w:r>
      <w:proofErr w:type="gramStart"/>
      <w:r w:rsidRPr="00600EF9">
        <w:rPr>
          <w:rFonts w:eastAsia="Calibri" w:cs="Times New Roman"/>
          <w:sz w:val="24"/>
          <w:szCs w:val="24"/>
          <w:lang w:eastAsia="ar-SA"/>
        </w:rPr>
        <w:t>индивидуальных и типологических особенностей психофизического развития и индивидуальных возможностей</w:t>
      </w:r>
      <w:proofErr w:type="gramEnd"/>
      <w:r w:rsidRPr="00600EF9">
        <w:rPr>
          <w:rFonts w:eastAsia="Calibri" w:cs="Times New Roman"/>
          <w:sz w:val="24"/>
          <w:szCs w:val="24"/>
          <w:lang w:eastAsia="ar-SA"/>
        </w:rPr>
        <w:t xml:space="preserve"> обучающихся с ЗПР. Темы планирования повторяются в каждом классе, но содержание программы расширяется и усложняется по годам обучения с учетом индивидуальных и типологических особенностей психофизического развития и индивидуальных возможностей обучающихся с ЗПР.</w:t>
      </w:r>
    </w:p>
    <w:p w:rsidR="005A6D07" w:rsidRPr="00600EF9" w:rsidRDefault="005A6D07" w:rsidP="005A6D07">
      <w:pPr>
        <w:suppressAutoHyphens/>
        <w:spacing w:line="276" w:lineRule="auto"/>
        <w:ind w:firstLine="567"/>
        <w:jc w:val="both"/>
        <w:rPr>
          <w:rFonts w:eastAsia="Calibri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2"/>
        <w:gridCol w:w="2414"/>
        <w:gridCol w:w="903"/>
        <w:gridCol w:w="6437"/>
      </w:tblGrid>
      <w:tr w:rsidR="005A6D07" w:rsidRPr="00600EF9" w:rsidTr="00CF2A90">
        <w:tc>
          <w:tcPr>
            <w:tcW w:w="702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903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</w:t>
            </w:r>
          </w:p>
        </w:tc>
      </w:tr>
      <w:tr w:rsidR="005A6D07" w:rsidRPr="00600EF9" w:rsidTr="00CF2A90">
        <w:tc>
          <w:tcPr>
            <w:tcW w:w="70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Диагностическое изучение ребенка</w:t>
            </w:r>
          </w:p>
        </w:tc>
        <w:tc>
          <w:tcPr>
            <w:tcW w:w="903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познавательной сферы ребенка, определение продуктивности и произвольности внимания, памяти.</w:t>
            </w:r>
          </w:p>
        </w:tc>
      </w:tr>
      <w:tr w:rsidR="005A6D07" w:rsidRPr="00600EF9" w:rsidTr="00CF2A90">
        <w:tc>
          <w:tcPr>
            <w:tcW w:w="70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общей и мелкой моторики.</w:t>
            </w:r>
          </w:p>
        </w:tc>
        <w:tc>
          <w:tcPr>
            <w:tcW w:w="903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развитие оптико-пространственной ориентировки в пространстве через движения; умение отдавать команды. Совершенствование психомоторики. Развитие способности ориентироваться в пространстве.</w:t>
            </w:r>
          </w:p>
        </w:tc>
      </w:tr>
      <w:tr w:rsidR="005A6D07" w:rsidRPr="00600EF9" w:rsidTr="00CF2A90">
        <w:tc>
          <w:tcPr>
            <w:tcW w:w="70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6-7-8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произвольного внимания и поведения.</w:t>
            </w:r>
          </w:p>
        </w:tc>
        <w:tc>
          <w:tcPr>
            <w:tcW w:w="903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развитие качеств внимания (устойчивости, переключения, распределения): «Определи игрушку», «Что изменилось», «Найди пару», «Запретное движение» и т.д.</w:t>
            </w:r>
          </w:p>
        </w:tc>
      </w:tr>
      <w:tr w:rsidR="005A6D07" w:rsidRPr="00600EF9" w:rsidTr="00CF2A90">
        <w:tc>
          <w:tcPr>
            <w:tcW w:w="70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мнемических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способностей.</w:t>
            </w:r>
          </w:p>
        </w:tc>
        <w:tc>
          <w:tcPr>
            <w:tcW w:w="903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упражнение на развитие различных видов памяти: «Запомни и найди», «Бессмысленные слова», «Геометрические фигуры» и т.п.</w:t>
            </w:r>
          </w:p>
        </w:tc>
      </w:tr>
      <w:tr w:rsidR="005A6D07" w:rsidRPr="00600EF9" w:rsidTr="00CF2A90">
        <w:tc>
          <w:tcPr>
            <w:tcW w:w="70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11-13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умственных способностей.</w:t>
            </w:r>
          </w:p>
        </w:tc>
        <w:tc>
          <w:tcPr>
            <w:tcW w:w="903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Игры и упражнения на развитие всех видов памяти, наглядно-образного мышления: «Найди отличия», </w:t>
            </w: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«Четвертый лишний», «Продолжи ряд», «Закономерности» и пр.</w:t>
            </w:r>
          </w:p>
        </w:tc>
      </w:tr>
      <w:tr w:rsidR="005A6D07" w:rsidRPr="00600EF9" w:rsidTr="00CF2A90">
        <w:tc>
          <w:tcPr>
            <w:tcW w:w="70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14-15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Коррекция двигательной активности. </w:t>
            </w:r>
          </w:p>
        </w:tc>
        <w:tc>
          <w:tcPr>
            <w:tcW w:w="903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произвольности при выполнении движений и действий. Игры на развитие умения выполнять совместные действия, развитие коммуникативных навыков общения: «Рисуем вместе», «Фотограф», «Волшебный мешочек» и т.д.</w:t>
            </w:r>
          </w:p>
        </w:tc>
      </w:tr>
      <w:tr w:rsidR="005A6D07" w:rsidRPr="00600EF9" w:rsidTr="00CF2A90">
        <w:tc>
          <w:tcPr>
            <w:tcW w:w="70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эмоционально-волевой сферы.</w:t>
            </w:r>
          </w:p>
        </w:tc>
        <w:tc>
          <w:tcPr>
            <w:tcW w:w="903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понимание разных эмоциональных состояний, отдельных черт характера.</w:t>
            </w:r>
          </w:p>
        </w:tc>
      </w:tr>
      <w:tr w:rsidR="005A6D07" w:rsidRPr="00600EF9" w:rsidTr="00CF2A90">
        <w:tc>
          <w:tcPr>
            <w:tcW w:w="70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18-20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предметно- практической деятельности. </w:t>
            </w:r>
          </w:p>
        </w:tc>
        <w:tc>
          <w:tcPr>
            <w:tcW w:w="903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Срисовывание графических образцов; обведение по контуру геометрических фигур разной сложности; вырезание по контуру фигур из бумаги; раскрашивание и штриховка, прохождение лабиринтов; выполнение фигурок из пальцев рук;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A6D07" w:rsidRPr="00600EF9" w:rsidTr="00CF2A90">
        <w:tc>
          <w:tcPr>
            <w:tcW w:w="70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21-23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творческих способностей. Развитие воображения. </w:t>
            </w:r>
          </w:p>
        </w:tc>
        <w:tc>
          <w:tcPr>
            <w:tcW w:w="903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видеть в нарисованных фигурах реальные предметы. «Рисование с помощью шаблонов»; аппликация из цветной бумаги в виде сюжета из геометрических фигур – развитие мелкой моторики.</w:t>
            </w:r>
          </w:p>
        </w:tc>
      </w:tr>
      <w:tr w:rsidR="005A6D07" w:rsidRPr="00600EF9" w:rsidTr="00CF2A90">
        <w:tc>
          <w:tcPr>
            <w:tcW w:w="70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24-26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 и мышления.</w:t>
            </w:r>
          </w:p>
        </w:tc>
        <w:tc>
          <w:tcPr>
            <w:tcW w:w="903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Буквенная корректурная таблица. Игра с буквами и словами.</w:t>
            </w:r>
          </w:p>
        </w:tc>
      </w:tr>
      <w:tr w:rsidR="005A6D07" w:rsidRPr="00600EF9" w:rsidTr="00CF2A90">
        <w:tc>
          <w:tcPr>
            <w:tcW w:w="70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27-29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памяти и мышления.</w:t>
            </w:r>
          </w:p>
        </w:tc>
        <w:tc>
          <w:tcPr>
            <w:tcW w:w="903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развитие быстроты и точности при действии наглядных звуковых или вербальных сигналов. Игры и упражнения на развитие всех видов памяти, наглядно-образного мышления.</w:t>
            </w:r>
          </w:p>
        </w:tc>
      </w:tr>
      <w:tr w:rsidR="005A6D07" w:rsidRPr="00600EF9" w:rsidTr="00CF2A90">
        <w:tc>
          <w:tcPr>
            <w:tcW w:w="702" w:type="dxa"/>
          </w:tcPr>
          <w:p w:rsidR="005A6D07" w:rsidRPr="00600EF9" w:rsidRDefault="00CF2A90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пространственных ориентаций.</w:t>
            </w:r>
          </w:p>
        </w:tc>
        <w:tc>
          <w:tcPr>
            <w:tcW w:w="903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Ориентировка на плоскости, уровень зрительного восприятия: «Найди сочетание букв» (цифр); «Покажи какие цифры и буквы нарисованы неправильно»; «Найди «спрятанные» треугольники и обведи их». Копирование сочетания различных фигур; копирование пересекающихся линий. </w:t>
            </w:r>
          </w:p>
        </w:tc>
      </w:tr>
      <w:tr w:rsidR="005A6D07" w:rsidRPr="00600EF9" w:rsidTr="00CF2A90">
        <w:tc>
          <w:tcPr>
            <w:tcW w:w="702" w:type="dxa"/>
          </w:tcPr>
          <w:p w:rsidR="005A6D07" w:rsidRPr="00600EF9" w:rsidRDefault="00CF2A90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414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Текущее диагностическое изучение ребенка.</w:t>
            </w:r>
          </w:p>
        </w:tc>
        <w:tc>
          <w:tcPr>
            <w:tcW w:w="903" w:type="dxa"/>
          </w:tcPr>
          <w:p w:rsidR="005A6D07" w:rsidRPr="00600EF9" w:rsidRDefault="00CF2A90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познавательной сферы ребенка, определение продуктивности и произвольности внимания, памяти, </w:t>
            </w:r>
            <w:proofErr w:type="gram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 эмоционально</w:t>
            </w:r>
            <w:proofErr w:type="gram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-волевой сферы. Сравнение результатов с полученными в начале </w:t>
            </w:r>
            <w:proofErr w:type="gram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учебного  года</w:t>
            </w:r>
            <w:proofErr w:type="gram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5A6D07" w:rsidRPr="00600EF9" w:rsidRDefault="005A6D07" w:rsidP="005A6D07">
      <w:pPr>
        <w:suppressAutoHyphens/>
        <w:spacing w:line="276" w:lineRule="auto"/>
        <w:jc w:val="both"/>
        <w:rPr>
          <w:rFonts w:eastAsia="Calibri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82"/>
        <w:gridCol w:w="2492"/>
        <w:gridCol w:w="895"/>
        <w:gridCol w:w="6387"/>
      </w:tblGrid>
      <w:tr w:rsidR="005A6D07" w:rsidRPr="00600EF9" w:rsidTr="005A6D07">
        <w:tc>
          <w:tcPr>
            <w:tcW w:w="682" w:type="dxa"/>
          </w:tcPr>
          <w:p w:rsidR="005A6D07" w:rsidRPr="00600EF9" w:rsidRDefault="00CF2A90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35-37</w:t>
            </w:r>
          </w:p>
        </w:tc>
        <w:tc>
          <w:tcPr>
            <w:tcW w:w="249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предметно- практической деятельности. </w:t>
            </w:r>
          </w:p>
        </w:tc>
        <w:tc>
          <w:tcPr>
            <w:tcW w:w="895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Срисовывание графических образцов; обведение по контуру геометрических фигур разной сложности; вырезание по контуру фигур из бумаги; раскрашивание и штриховка, прохождение лабиринтов; выполнение фигурок из пальцев рук;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A6D07" w:rsidRPr="00600EF9" w:rsidTr="005A6D07">
        <w:tc>
          <w:tcPr>
            <w:tcW w:w="682" w:type="dxa"/>
          </w:tcPr>
          <w:p w:rsidR="005A6D07" w:rsidRPr="00600EF9" w:rsidRDefault="00CF2A90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38-40</w:t>
            </w:r>
          </w:p>
        </w:tc>
        <w:tc>
          <w:tcPr>
            <w:tcW w:w="249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качеств внимания: сосредоточенности, концентрации, переключения.</w:t>
            </w:r>
          </w:p>
        </w:tc>
        <w:tc>
          <w:tcPr>
            <w:tcW w:w="895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Игра «Найди пару», «Найди, где спрятано», «Графический диктант», «Корректурная проба», «Кто летает?» - выделение главных существенных признаков предметов; «Какое время года?»  и т.п.</w:t>
            </w:r>
          </w:p>
        </w:tc>
      </w:tr>
      <w:tr w:rsidR="005A6D07" w:rsidRPr="00600EF9" w:rsidTr="005A6D07">
        <w:tc>
          <w:tcPr>
            <w:tcW w:w="682" w:type="dxa"/>
          </w:tcPr>
          <w:p w:rsidR="005A6D07" w:rsidRPr="00600EF9" w:rsidRDefault="00CF2A90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41-43</w:t>
            </w:r>
          </w:p>
        </w:tc>
        <w:tc>
          <w:tcPr>
            <w:tcW w:w="249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произвольной опосредованной памяти.</w:t>
            </w:r>
          </w:p>
        </w:tc>
        <w:tc>
          <w:tcPr>
            <w:tcW w:w="895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Сюжетное занятие. Пиктограммы. Учим детей самостоятельно составлять описательный рассказ животного, пользуясь опорной схемой.</w:t>
            </w:r>
          </w:p>
        </w:tc>
      </w:tr>
      <w:tr w:rsidR="005A6D07" w:rsidRPr="00600EF9" w:rsidTr="005A6D07">
        <w:tc>
          <w:tcPr>
            <w:tcW w:w="682" w:type="dxa"/>
          </w:tcPr>
          <w:p w:rsidR="005A6D07" w:rsidRPr="00600EF9" w:rsidRDefault="00CF2A90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44-46</w:t>
            </w:r>
          </w:p>
        </w:tc>
        <w:tc>
          <w:tcPr>
            <w:tcW w:w="249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памяти, мышления.</w:t>
            </w:r>
          </w:p>
        </w:tc>
        <w:tc>
          <w:tcPr>
            <w:tcW w:w="895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логических задач. Память на числа. Память на образы. Группировка. Пространственная ориентация – игра «Электронная муха»; «Я знаю пять названий».</w:t>
            </w:r>
          </w:p>
        </w:tc>
      </w:tr>
      <w:tr w:rsidR="005A6D07" w:rsidRPr="00600EF9" w:rsidTr="005A6D07">
        <w:tc>
          <w:tcPr>
            <w:tcW w:w="682" w:type="dxa"/>
          </w:tcPr>
          <w:p w:rsidR="005A6D07" w:rsidRPr="00600EF9" w:rsidRDefault="00CF2A90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47-49</w:t>
            </w:r>
          </w:p>
        </w:tc>
        <w:tc>
          <w:tcPr>
            <w:tcW w:w="249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памяти, применение качеств внимания</w:t>
            </w:r>
          </w:p>
        </w:tc>
        <w:tc>
          <w:tcPr>
            <w:tcW w:w="895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упражнения по развитию произвольной памяти по сюжету сказки. «Путаница», «Запрещенные движения», «Дорожки».</w:t>
            </w:r>
          </w:p>
        </w:tc>
      </w:tr>
      <w:tr w:rsidR="005A6D07" w:rsidRPr="00600EF9" w:rsidTr="005A6D07">
        <w:tc>
          <w:tcPr>
            <w:tcW w:w="682" w:type="dxa"/>
          </w:tcPr>
          <w:p w:rsidR="005A6D07" w:rsidRPr="00600EF9" w:rsidRDefault="00CF2A90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50-52</w:t>
            </w:r>
          </w:p>
        </w:tc>
        <w:tc>
          <w:tcPr>
            <w:tcW w:w="249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элементов логического мышления.</w:t>
            </w:r>
          </w:p>
        </w:tc>
        <w:tc>
          <w:tcPr>
            <w:tcW w:w="895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Игра «Что сначала, что потом»; логические задачи «Сходство. Отличие. Пересечение».</w:t>
            </w:r>
          </w:p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«Одна клетка. Две клетки. Все клетки». «Петух. Волк. Лиса». Упр. «</w:t>
            </w:r>
            <w:proofErr w:type="gram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Лабиринт»  </w:t>
            </w:r>
            <w:proofErr w:type="gramEnd"/>
          </w:p>
        </w:tc>
      </w:tr>
      <w:tr w:rsidR="005A6D07" w:rsidRPr="00600EF9" w:rsidTr="005A6D07">
        <w:tc>
          <w:tcPr>
            <w:tcW w:w="682" w:type="dxa"/>
          </w:tcPr>
          <w:p w:rsidR="005A6D07" w:rsidRPr="00600EF9" w:rsidRDefault="00CF2A90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249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творческих способностей. Развитие воображения. </w:t>
            </w:r>
          </w:p>
        </w:tc>
        <w:tc>
          <w:tcPr>
            <w:tcW w:w="895" w:type="dxa"/>
          </w:tcPr>
          <w:p w:rsidR="005A6D07" w:rsidRPr="00600EF9" w:rsidRDefault="00CF2A90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видеть в нарисованных фигурах реальные предметы. «Рисование с помощью шаблонов», «Кляксы», «Необычные рисунки», и пр.</w:t>
            </w:r>
          </w:p>
        </w:tc>
      </w:tr>
      <w:tr w:rsidR="005A6D07" w:rsidRPr="00600EF9" w:rsidTr="005A6D07">
        <w:tc>
          <w:tcPr>
            <w:tcW w:w="682" w:type="dxa"/>
          </w:tcPr>
          <w:p w:rsidR="005A6D07" w:rsidRPr="00600EF9" w:rsidRDefault="00CF2A90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249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произвольного внимания и поведения</w:t>
            </w:r>
          </w:p>
        </w:tc>
        <w:tc>
          <w:tcPr>
            <w:tcW w:w="895" w:type="dxa"/>
          </w:tcPr>
          <w:p w:rsidR="005A6D07" w:rsidRPr="00600EF9" w:rsidRDefault="00CF2A90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«Найди пару», «Запретный номер», «Разведчики», «Путаница», «Корректурная проба» и т.п.</w:t>
            </w:r>
          </w:p>
        </w:tc>
      </w:tr>
      <w:tr w:rsidR="005A6D07" w:rsidRPr="00600EF9" w:rsidTr="005A6D07">
        <w:tc>
          <w:tcPr>
            <w:tcW w:w="682" w:type="dxa"/>
          </w:tcPr>
          <w:p w:rsidR="005A6D07" w:rsidRPr="00600EF9" w:rsidRDefault="00CF2A90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57-60</w:t>
            </w:r>
          </w:p>
        </w:tc>
        <w:tc>
          <w:tcPr>
            <w:tcW w:w="249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умственных способностей.</w:t>
            </w:r>
          </w:p>
        </w:tc>
        <w:tc>
          <w:tcPr>
            <w:tcW w:w="895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упражнения на развитие всех видов памяти, наглядно-образного мышления: «Найди отличия», «Четвертый лишний», «Продолжи ряд», «Закономерности» и пр.</w:t>
            </w:r>
          </w:p>
        </w:tc>
      </w:tr>
      <w:tr w:rsidR="005A6D07" w:rsidRPr="00600EF9" w:rsidTr="005A6D07">
        <w:tc>
          <w:tcPr>
            <w:tcW w:w="682" w:type="dxa"/>
          </w:tcPr>
          <w:p w:rsidR="005A6D07" w:rsidRPr="00600EF9" w:rsidRDefault="00CF2A90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61-63</w:t>
            </w:r>
          </w:p>
        </w:tc>
        <w:tc>
          <w:tcPr>
            <w:tcW w:w="249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эмоционально-волевой сферы.</w:t>
            </w:r>
          </w:p>
        </w:tc>
        <w:tc>
          <w:tcPr>
            <w:tcW w:w="895" w:type="dxa"/>
          </w:tcPr>
          <w:p w:rsidR="005A6D07" w:rsidRPr="00600EF9" w:rsidRDefault="005A6D07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Игры на понимание разных эмоциональных состояний, отдельных черт характера; игры с условиями: «да» и «нет» не говорите; игры по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карточкам.Игры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развитие умения соблюдать совместные действия, развитие коммуникативных навыков общения.</w:t>
            </w:r>
          </w:p>
        </w:tc>
      </w:tr>
      <w:tr w:rsidR="00E942F5" w:rsidRPr="00600EF9" w:rsidTr="005A6D07">
        <w:tc>
          <w:tcPr>
            <w:tcW w:w="682" w:type="dxa"/>
          </w:tcPr>
          <w:p w:rsidR="00E942F5" w:rsidRPr="00600EF9" w:rsidRDefault="00E942F5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92" w:type="dxa"/>
          </w:tcPr>
          <w:p w:rsidR="00E942F5" w:rsidRPr="00600EF9" w:rsidRDefault="00E942F5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895" w:type="dxa"/>
          </w:tcPr>
          <w:p w:rsidR="00E942F5" w:rsidRPr="00600EF9" w:rsidRDefault="00E942F5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7" w:type="dxa"/>
          </w:tcPr>
          <w:p w:rsidR="00E942F5" w:rsidRPr="00600EF9" w:rsidRDefault="00E942F5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Игровой тренинг «В стране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сооьразилии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A6D07" w:rsidRPr="00600EF9" w:rsidTr="005A6D07">
        <w:tc>
          <w:tcPr>
            <w:tcW w:w="682" w:type="dxa"/>
          </w:tcPr>
          <w:p w:rsidR="005A6D07" w:rsidRPr="00600EF9" w:rsidRDefault="00E942F5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249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диагностическое изучение ребенка.</w:t>
            </w:r>
          </w:p>
        </w:tc>
        <w:tc>
          <w:tcPr>
            <w:tcW w:w="895" w:type="dxa"/>
          </w:tcPr>
          <w:p w:rsidR="005A6D07" w:rsidRPr="00600EF9" w:rsidRDefault="00CF2A90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7" w:type="dxa"/>
          </w:tcPr>
          <w:p w:rsidR="005A6D07" w:rsidRPr="00600EF9" w:rsidRDefault="005A6D07" w:rsidP="00E942F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познавательной сферы ребенка, определение продуктивности и </w:t>
            </w:r>
            <w:r w:rsidR="00E942F5"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произвольности внимания, памяти</w:t>
            </w: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Сравнение результатов с полученными в начале </w:t>
            </w:r>
            <w:proofErr w:type="gram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учебного  года</w:t>
            </w:r>
            <w:proofErr w:type="gram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A6D07" w:rsidRPr="00600EF9" w:rsidTr="005A6D07">
        <w:tc>
          <w:tcPr>
            <w:tcW w:w="68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5A6D07" w:rsidRPr="00600EF9" w:rsidRDefault="00CF2A90" w:rsidP="005A6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  <w:r w:rsidR="005A6D07"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6387" w:type="dxa"/>
          </w:tcPr>
          <w:p w:rsidR="005A6D07" w:rsidRPr="00600EF9" w:rsidRDefault="005A6D07" w:rsidP="005A6D0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A6D07" w:rsidRPr="00600EF9" w:rsidRDefault="005A6D07" w:rsidP="005A6D07">
      <w:pPr>
        <w:spacing w:before="100" w:beforeAutospacing="1" w:after="100" w:afterAutospacing="1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5A6D07" w:rsidRPr="00600EF9" w:rsidRDefault="005A6D07" w:rsidP="005A6D07">
      <w:pPr>
        <w:tabs>
          <w:tab w:val="left" w:pos="2340"/>
          <w:tab w:val="left" w:pos="5387"/>
        </w:tabs>
        <w:autoSpaceDE w:val="0"/>
        <w:autoSpaceDN w:val="0"/>
        <w:adjustRightInd w:val="0"/>
        <w:spacing w:after="120"/>
        <w:jc w:val="center"/>
        <w:rPr>
          <w:rFonts w:eastAsia="Calibri" w:cs="Times New Roman"/>
          <w:b/>
          <w:sz w:val="24"/>
          <w:szCs w:val="24"/>
        </w:rPr>
      </w:pPr>
      <w:r w:rsidRPr="00600EF9">
        <w:rPr>
          <w:rFonts w:eastAsia="Calibri" w:cs="Times New Roman"/>
          <w:b/>
          <w:sz w:val="24"/>
          <w:szCs w:val="24"/>
        </w:rPr>
        <w:t>Календарно</w:t>
      </w:r>
      <w:r w:rsidR="00CF2A90" w:rsidRPr="00600EF9">
        <w:rPr>
          <w:rFonts w:eastAsia="Calibri" w:cs="Times New Roman"/>
          <w:b/>
          <w:sz w:val="24"/>
          <w:szCs w:val="24"/>
        </w:rPr>
        <w:t>-тематическое планирование (1</w:t>
      </w:r>
      <w:r w:rsidRPr="00600EF9">
        <w:rPr>
          <w:rFonts w:eastAsia="Calibri" w:cs="Times New Roman"/>
          <w:b/>
          <w:sz w:val="24"/>
          <w:szCs w:val="24"/>
        </w:rPr>
        <w:t xml:space="preserve"> класс)</w:t>
      </w:r>
    </w:p>
    <w:p w:rsidR="005933F2" w:rsidRPr="00600EF9" w:rsidRDefault="005933F2" w:rsidP="005A6D07">
      <w:pPr>
        <w:tabs>
          <w:tab w:val="left" w:pos="2340"/>
          <w:tab w:val="left" w:pos="5387"/>
        </w:tabs>
        <w:autoSpaceDE w:val="0"/>
        <w:autoSpaceDN w:val="0"/>
        <w:adjustRightInd w:val="0"/>
        <w:spacing w:after="120"/>
        <w:jc w:val="center"/>
        <w:rPr>
          <w:rFonts w:eastAsia="Calibri" w:cs="Times New Roman"/>
          <w:b/>
          <w:sz w:val="24"/>
          <w:szCs w:val="24"/>
        </w:rPr>
      </w:pPr>
    </w:p>
    <w:tbl>
      <w:tblPr>
        <w:tblStyle w:val="a4"/>
        <w:tblW w:w="10926" w:type="dxa"/>
        <w:tblLook w:val="04A0" w:firstRow="1" w:lastRow="0" w:firstColumn="1" w:lastColumn="0" w:noHBand="0" w:noVBand="1"/>
      </w:tblPr>
      <w:tblGrid>
        <w:gridCol w:w="550"/>
        <w:gridCol w:w="2121"/>
        <w:gridCol w:w="837"/>
        <w:gridCol w:w="1420"/>
        <w:gridCol w:w="5998"/>
      </w:tblGrid>
      <w:tr w:rsidR="005933F2" w:rsidRPr="00600EF9" w:rsidTr="009A6AD4">
        <w:trPr>
          <w:trHeight w:val="618"/>
        </w:trPr>
        <w:tc>
          <w:tcPr>
            <w:tcW w:w="550" w:type="dxa"/>
          </w:tcPr>
          <w:p w:rsidR="005933F2" w:rsidRPr="00600EF9" w:rsidRDefault="005933F2" w:rsidP="00DE28C1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121" w:type="dxa"/>
          </w:tcPr>
          <w:p w:rsidR="005933F2" w:rsidRPr="00600EF9" w:rsidRDefault="005933F2" w:rsidP="00DE28C1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837" w:type="dxa"/>
          </w:tcPr>
          <w:p w:rsidR="005933F2" w:rsidRPr="00600EF9" w:rsidRDefault="005933F2" w:rsidP="00DE28C1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1420" w:type="dxa"/>
          </w:tcPr>
          <w:p w:rsidR="005933F2" w:rsidRPr="00600EF9" w:rsidRDefault="00702866" w:rsidP="00DE28C1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Дата </w:t>
            </w:r>
          </w:p>
          <w:p w:rsidR="00702866" w:rsidRPr="00600EF9" w:rsidRDefault="00702866" w:rsidP="00DE28C1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  <w:tc>
          <w:tcPr>
            <w:tcW w:w="5998" w:type="dxa"/>
          </w:tcPr>
          <w:p w:rsidR="005933F2" w:rsidRPr="00600EF9" w:rsidRDefault="005933F2" w:rsidP="00DE28C1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</w:t>
            </w:r>
          </w:p>
        </w:tc>
      </w:tr>
      <w:tr w:rsidR="005933F2" w:rsidRPr="00600EF9" w:rsidTr="009A6AD4">
        <w:trPr>
          <w:trHeight w:val="599"/>
        </w:trPr>
        <w:tc>
          <w:tcPr>
            <w:tcW w:w="550" w:type="dxa"/>
          </w:tcPr>
          <w:p w:rsidR="005933F2" w:rsidRPr="00600EF9" w:rsidRDefault="008621E1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1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Диагностическое изучение ребенка</w:t>
            </w:r>
          </w:p>
        </w:tc>
        <w:tc>
          <w:tcPr>
            <w:tcW w:w="837" w:type="dxa"/>
          </w:tcPr>
          <w:p w:rsidR="005933F2" w:rsidRPr="00600EF9" w:rsidRDefault="008621E1" w:rsidP="00DE28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познавательной сферы ребенка, определение продуктивности и произвольности внимания, памяти.</w:t>
            </w:r>
          </w:p>
        </w:tc>
      </w:tr>
      <w:tr w:rsidR="00DE28C1" w:rsidRPr="00600EF9" w:rsidTr="009A6AD4">
        <w:trPr>
          <w:trHeight w:val="599"/>
        </w:trPr>
        <w:tc>
          <w:tcPr>
            <w:tcW w:w="550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2121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Диагностическое изучение ребенка</w:t>
            </w:r>
          </w:p>
        </w:tc>
        <w:tc>
          <w:tcPr>
            <w:tcW w:w="837" w:type="dxa"/>
          </w:tcPr>
          <w:p w:rsidR="00DE28C1" w:rsidRPr="00600EF9" w:rsidRDefault="008621E1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познавательной сферы ребенка, определение продуктивности и произвольности внимания, памяти.</w:t>
            </w:r>
          </w:p>
        </w:tc>
      </w:tr>
      <w:tr w:rsidR="00DE28C1" w:rsidRPr="00600EF9" w:rsidTr="009A6AD4">
        <w:trPr>
          <w:trHeight w:val="599"/>
        </w:trPr>
        <w:tc>
          <w:tcPr>
            <w:tcW w:w="550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2121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Диагностическое изучение ребенка</w:t>
            </w:r>
          </w:p>
        </w:tc>
        <w:tc>
          <w:tcPr>
            <w:tcW w:w="837" w:type="dxa"/>
          </w:tcPr>
          <w:p w:rsidR="00DE28C1" w:rsidRPr="00600EF9" w:rsidRDefault="008621E1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познавательной сферы ребенка, определение продуктивности и произвольности внимания, памяти.</w:t>
            </w:r>
          </w:p>
        </w:tc>
      </w:tr>
      <w:tr w:rsidR="005933F2" w:rsidRPr="00600EF9" w:rsidTr="009A6AD4">
        <w:trPr>
          <w:trHeight w:val="618"/>
        </w:trPr>
        <w:tc>
          <w:tcPr>
            <w:tcW w:w="550" w:type="dxa"/>
          </w:tcPr>
          <w:p w:rsidR="005933F2" w:rsidRPr="00600EF9" w:rsidRDefault="008621E1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1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общей и мелкой моторики.</w:t>
            </w:r>
          </w:p>
        </w:tc>
        <w:tc>
          <w:tcPr>
            <w:tcW w:w="837" w:type="dxa"/>
          </w:tcPr>
          <w:p w:rsidR="005933F2" w:rsidRPr="00600EF9" w:rsidRDefault="008621E1" w:rsidP="00DE28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развитие оптико-пространственной ориентировки в пространстве через движения; умение отдавать команды. Совершенствование психомоторики. Развитие способности ориентироваться в пространстве.</w:t>
            </w:r>
          </w:p>
        </w:tc>
      </w:tr>
      <w:tr w:rsidR="00DE28C1" w:rsidRPr="00600EF9" w:rsidTr="009A6AD4">
        <w:trPr>
          <w:trHeight w:val="618"/>
        </w:trPr>
        <w:tc>
          <w:tcPr>
            <w:tcW w:w="550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2121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общей и мелкой моторики</w:t>
            </w:r>
          </w:p>
        </w:tc>
        <w:tc>
          <w:tcPr>
            <w:tcW w:w="837" w:type="dxa"/>
          </w:tcPr>
          <w:p w:rsidR="00DE28C1" w:rsidRPr="00600EF9" w:rsidRDefault="008621E1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Игры на развитие оптико-пространственной ориентировки в пространстве через движения; умение </w:t>
            </w: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отдавать команды. Совершенствование психомоторики. Развитие способности ориентироваться в пространстве.</w:t>
            </w:r>
          </w:p>
        </w:tc>
      </w:tr>
      <w:tr w:rsidR="005933F2" w:rsidRPr="00600EF9" w:rsidTr="009A6AD4">
        <w:trPr>
          <w:trHeight w:val="1218"/>
        </w:trPr>
        <w:tc>
          <w:tcPr>
            <w:tcW w:w="550" w:type="dxa"/>
          </w:tcPr>
          <w:p w:rsidR="005933F2" w:rsidRPr="00600EF9" w:rsidRDefault="008621E1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1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произвольного внимания и поведения.</w:t>
            </w:r>
          </w:p>
        </w:tc>
        <w:tc>
          <w:tcPr>
            <w:tcW w:w="837" w:type="dxa"/>
          </w:tcPr>
          <w:p w:rsidR="005933F2" w:rsidRPr="00600EF9" w:rsidRDefault="008621E1" w:rsidP="00DE28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развитие качеств внимания (устойчивости, переключения, распределения): «Определи игрушку», «Что изменилось», «Найди пару», «Запретное движение» и т.д.</w:t>
            </w:r>
          </w:p>
        </w:tc>
      </w:tr>
      <w:tr w:rsidR="00DE28C1" w:rsidRPr="00600EF9" w:rsidTr="009A6AD4">
        <w:trPr>
          <w:trHeight w:val="1218"/>
        </w:trPr>
        <w:tc>
          <w:tcPr>
            <w:tcW w:w="550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2121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произвольного внимания и поведения.</w:t>
            </w:r>
          </w:p>
        </w:tc>
        <w:tc>
          <w:tcPr>
            <w:tcW w:w="837" w:type="dxa"/>
          </w:tcPr>
          <w:p w:rsidR="00DE28C1" w:rsidRPr="00600EF9" w:rsidRDefault="008621E1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развитие качеств внимания (устойчивости, переключения, распределения): «Определи игрушку», «Что изменилось», «Найди пару», «Запретное движение» и т.д.</w:t>
            </w:r>
          </w:p>
        </w:tc>
      </w:tr>
      <w:tr w:rsidR="00DE28C1" w:rsidRPr="00600EF9" w:rsidTr="009A6AD4">
        <w:trPr>
          <w:trHeight w:val="1218"/>
        </w:trPr>
        <w:tc>
          <w:tcPr>
            <w:tcW w:w="550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121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произвольного внимания и поведения.</w:t>
            </w:r>
          </w:p>
        </w:tc>
        <w:tc>
          <w:tcPr>
            <w:tcW w:w="837" w:type="dxa"/>
          </w:tcPr>
          <w:p w:rsidR="00DE28C1" w:rsidRPr="00600EF9" w:rsidRDefault="008621E1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развитие качеств внимания (устойчивости, переключения, распределения): «Определи игрушку», «Что изменилось», «Найди пару», «Запретное движение» и т.д.</w:t>
            </w:r>
          </w:p>
        </w:tc>
      </w:tr>
      <w:tr w:rsidR="005933F2" w:rsidRPr="00600EF9" w:rsidTr="009A6AD4">
        <w:trPr>
          <w:trHeight w:val="918"/>
        </w:trPr>
        <w:tc>
          <w:tcPr>
            <w:tcW w:w="550" w:type="dxa"/>
          </w:tcPr>
          <w:p w:rsidR="005933F2" w:rsidRPr="00600EF9" w:rsidRDefault="008621E1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1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мнемических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способностей.</w:t>
            </w:r>
          </w:p>
        </w:tc>
        <w:tc>
          <w:tcPr>
            <w:tcW w:w="837" w:type="dxa"/>
          </w:tcPr>
          <w:p w:rsidR="005933F2" w:rsidRPr="00600EF9" w:rsidRDefault="008621E1" w:rsidP="00DE28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упражнение на развитие различных видов памяти: «Запомни и найди», «Бессмысленные слова», «Геометрические фигуры» и т.п.</w:t>
            </w:r>
          </w:p>
        </w:tc>
      </w:tr>
      <w:tr w:rsidR="00DE28C1" w:rsidRPr="00600EF9" w:rsidTr="009A6AD4">
        <w:trPr>
          <w:trHeight w:val="918"/>
        </w:trPr>
        <w:tc>
          <w:tcPr>
            <w:tcW w:w="550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121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мнемических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способностей.</w:t>
            </w:r>
          </w:p>
        </w:tc>
        <w:tc>
          <w:tcPr>
            <w:tcW w:w="837" w:type="dxa"/>
          </w:tcPr>
          <w:p w:rsidR="00DE28C1" w:rsidRPr="00600EF9" w:rsidRDefault="008621E1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упражнение на развитие различных видов памяти: «Запомни и найди», «Бессмысленные слова», «Геометрические фигуры» и т.п.</w:t>
            </w:r>
          </w:p>
        </w:tc>
      </w:tr>
      <w:tr w:rsidR="005933F2" w:rsidRPr="00600EF9" w:rsidTr="009A6AD4">
        <w:trPr>
          <w:trHeight w:val="937"/>
        </w:trPr>
        <w:tc>
          <w:tcPr>
            <w:tcW w:w="550" w:type="dxa"/>
          </w:tcPr>
          <w:p w:rsidR="005933F2" w:rsidRPr="00600EF9" w:rsidRDefault="008621E1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1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умственных способностей.</w:t>
            </w:r>
          </w:p>
        </w:tc>
        <w:tc>
          <w:tcPr>
            <w:tcW w:w="837" w:type="dxa"/>
          </w:tcPr>
          <w:p w:rsidR="005933F2" w:rsidRPr="00600EF9" w:rsidRDefault="008621E1" w:rsidP="00DE28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упражнения на развитие всех видов памяти, наглядно-образного мышления: «Найди отличия», «Четвертый лишний», «Продолжи ряд», «Закономерности» и пр.</w:t>
            </w:r>
          </w:p>
        </w:tc>
      </w:tr>
      <w:tr w:rsidR="00DE28C1" w:rsidRPr="00600EF9" w:rsidTr="009A6AD4">
        <w:trPr>
          <w:trHeight w:val="937"/>
        </w:trPr>
        <w:tc>
          <w:tcPr>
            <w:tcW w:w="550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121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умственных способностей.</w:t>
            </w:r>
          </w:p>
        </w:tc>
        <w:tc>
          <w:tcPr>
            <w:tcW w:w="837" w:type="dxa"/>
          </w:tcPr>
          <w:p w:rsidR="00DE28C1" w:rsidRPr="00600EF9" w:rsidRDefault="008621E1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упражнения на развитие всех видов памяти, наглядно-образного мышления: «Найди отличия», «Четвертый лишний», «Продолжи ряд», «Закономерности» и пр.</w:t>
            </w:r>
          </w:p>
        </w:tc>
      </w:tr>
      <w:tr w:rsidR="00DE28C1" w:rsidRPr="00600EF9" w:rsidTr="009A6AD4">
        <w:trPr>
          <w:trHeight w:val="937"/>
        </w:trPr>
        <w:tc>
          <w:tcPr>
            <w:tcW w:w="550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2121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умственных способностей.</w:t>
            </w:r>
          </w:p>
        </w:tc>
        <w:tc>
          <w:tcPr>
            <w:tcW w:w="837" w:type="dxa"/>
          </w:tcPr>
          <w:p w:rsidR="00DE28C1" w:rsidRPr="00600EF9" w:rsidRDefault="008621E1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упражнения на развитие всех видов памяти, наглядно-образного мышления: «Найди отличия», «Четвертый лишний», «Продолжи ряд», «Закономерности» и пр.</w:t>
            </w:r>
          </w:p>
        </w:tc>
      </w:tr>
      <w:tr w:rsidR="005933F2" w:rsidRPr="00600EF9" w:rsidTr="009A6AD4">
        <w:trPr>
          <w:trHeight w:val="918"/>
        </w:trPr>
        <w:tc>
          <w:tcPr>
            <w:tcW w:w="550" w:type="dxa"/>
          </w:tcPr>
          <w:p w:rsidR="005933F2" w:rsidRPr="00600EF9" w:rsidRDefault="008621E1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1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Коррекция двигательной активности. </w:t>
            </w:r>
          </w:p>
        </w:tc>
        <w:tc>
          <w:tcPr>
            <w:tcW w:w="837" w:type="dxa"/>
          </w:tcPr>
          <w:p w:rsidR="005933F2" w:rsidRPr="00600EF9" w:rsidRDefault="008621E1" w:rsidP="00DE28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произвольности при выполнении движений и действий. Игры на развитие умения выполнять совместные действия, развитие коммуникативных навыков общения: «Рисуем вместе», «Фотограф», «Волшебный мешочек» и т.д.</w:t>
            </w:r>
          </w:p>
        </w:tc>
      </w:tr>
      <w:tr w:rsidR="00DE28C1" w:rsidRPr="00600EF9" w:rsidTr="009A6AD4">
        <w:trPr>
          <w:trHeight w:val="918"/>
        </w:trPr>
        <w:tc>
          <w:tcPr>
            <w:tcW w:w="550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2121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двигательной активности.</w:t>
            </w:r>
          </w:p>
        </w:tc>
        <w:tc>
          <w:tcPr>
            <w:tcW w:w="837" w:type="dxa"/>
          </w:tcPr>
          <w:p w:rsidR="00DE28C1" w:rsidRPr="00600EF9" w:rsidRDefault="008621E1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DE28C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произвольности при выполнении движений и действий. Игры на развитие умения выполнять совместные действия, развитие коммуникативных навыков общения: «Рисуем вместе», «Фотограф», «Волшебный мешочек» и т.д.</w:t>
            </w:r>
          </w:p>
        </w:tc>
      </w:tr>
      <w:tr w:rsidR="005933F2" w:rsidRPr="00600EF9" w:rsidTr="009A6AD4">
        <w:trPr>
          <w:trHeight w:val="1218"/>
        </w:trPr>
        <w:tc>
          <w:tcPr>
            <w:tcW w:w="550" w:type="dxa"/>
          </w:tcPr>
          <w:p w:rsidR="005933F2" w:rsidRPr="00600EF9" w:rsidRDefault="009A6AD4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1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эмоционально-волевой сферы.</w:t>
            </w:r>
          </w:p>
        </w:tc>
        <w:tc>
          <w:tcPr>
            <w:tcW w:w="837" w:type="dxa"/>
          </w:tcPr>
          <w:p w:rsidR="005933F2" w:rsidRPr="00600EF9" w:rsidRDefault="009A6AD4" w:rsidP="00DE28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Игры на понимание разных эмоциональных состояний, отдельных черт </w:t>
            </w:r>
            <w:proofErr w:type="spellStart"/>
            <w:proofErr w:type="gram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характера.</w:t>
            </w:r>
            <w:r w:rsidR="008621E1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  <w:proofErr w:type="spellEnd"/>
            <w:r w:rsidR="00862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</w:t>
            </w:r>
            <w:proofErr w:type="gramEnd"/>
            <w:r w:rsidR="008621E1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Эмоциональное лото»</w:t>
            </w:r>
          </w:p>
        </w:tc>
      </w:tr>
      <w:tr w:rsidR="00DE28C1" w:rsidRPr="00600EF9" w:rsidTr="009A6AD4">
        <w:trPr>
          <w:trHeight w:val="1218"/>
        </w:trPr>
        <w:tc>
          <w:tcPr>
            <w:tcW w:w="550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17</w:t>
            </w:r>
          </w:p>
        </w:tc>
        <w:tc>
          <w:tcPr>
            <w:tcW w:w="2121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эмоционально-волевой сферы.</w:t>
            </w:r>
          </w:p>
        </w:tc>
        <w:tc>
          <w:tcPr>
            <w:tcW w:w="837" w:type="dxa"/>
          </w:tcPr>
          <w:p w:rsidR="00DE28C1" w:rsidRPr="00600EF9" w:rsidRDefault="009A6AD4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DE28C1" w:rsidRDefault="009A6AD4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понимание разных эмоциональных состояний, отдельных черт характера.</w:t>
            </w:r>
          </w:p>
          <w:p w:rsidR="008621E1" w:rsidRPr="00600EF9" w:rsidRDefault="008621E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 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лучах солнца»</w:t>
            </w:r>
          </w:p>
        </w:tc>
      </w:tr>
      <w:tr w:rsidR="005933F2" w:rsidRPr="00600EF9" w:rsidTr="009A6AD4">
        <w:trPr>
          <w:trHeight w:val="1236"/>
        </w:trPr>
        <w:tc>
          <w:tcPr>
            <w:tcW w:w="550" w:type="dxa"/>
          </w:tcPr>
          <w:p w:rsidR="005933F2" w:rsidRPr="00600EF9" w:rsidRDefault="009A6AD4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21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предметно- практической деятельности. </w:t>
            </w:r>
          </w:p>
        </w:tc>
        <w:tc>
          <w:tcPr>
            <w:tcW w:w="837" w:type="dxa"/>
          </w:tcPr>
          <w:p w:rsidR="005933F2" w:rsidRPr="00600EF9" w:rsidRDefault="009A6AD4" w:rsidP="00DE28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5933F2" w:rsidRPr="00600EF9" w:rsidRDefault="005933F2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Срисовывание графических образцов; обведение по контуру геометрических фигур разной сложности; вырезание по контуру фигур из бумаги; раскрашивание и штриховка, прохождение лабиринтов; выполнение фигурок из пальцев рук;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A6AD4" w:rsidRPr="00600EF9" w:rsidTr="009A6AD4">
        <w:trPr>
          <w:trHeight w:val="1236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19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предметно- практической деятельности.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Срисовывание графических образцов; обведение по контуру геометрических фигур разной сложности; вырезание по контуру фигур из бумаги; раскрашивание и штриховка, прохождение лабиринтов; выполнение фигурок из пальцев рук;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A6AD4" w:rsidRPr="00600EF9" w:rsidTr="009A6AD4">
        <w:trPr>
          <w:trHeight w:val="1236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предметно- практической деятельности.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Срисовывание графических образцов; обведение по контуру геометрических фигур разной сложности; вырезание по контуру фигур из бумаги; раскрашивание и штриховка, прохождение лабиринтов; выполнение фигурок из пальцев рук;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A6AD4" w:rsidRPr="00600EF9" w:rsidTr="009A6AD4">
        <w:trPr>
          <w:trHeight w:val="1537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творческих способностей. Развитие воображения. 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48560D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видеть в нарисованных фигурах реальные предметы. «Рисование с помощью шаблонов»; аппликация из цветной бумаги в виде сюжета из геометрических фигур – развитие мелкой моторики.</w:t>
            </w:r>
          </w:p>
        </w:tc>
      </w:tr>
      <w:tr w:rsidR="009A6AD4" w:rsidRPr="00600EF9" w:rsidTr="009A6AD4">
        <w:trPr>
          <w:trHeight w:val="1537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творческих способностей. Развитие воображения.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видеть в нарисованных фигурах реальные предметы. «Рисование с помощью шаблонов»; аппликация из цветной бумаги в виде сюжета из геометрических фигур – развитие мелкой моторики.</w:t>
            </w:r>
          </w:p>
        </w:tc>
        <w:bookmarkStart w:id="0" w:name="_GoBack"/>
        <w:bookmarkEnd w:id="0"/>
      </w:tr>
      <w:tr w:rsidR="009A6AD4" w:rsidRPr="00600EF9" w:rsidTr="009A6AD4">
        <w:trPr>
          <w:trHeight w:val="1537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23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творческих способностей. Развитие воображения.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видеть в нарисованных фигурах реальные предметы. «Рисование с помощью шаблонов»; аппликация из цветной бумаги в виде сюжета из геометрических фигур – развитие мелкой моторики.</w:t>
            </w:r>
          </w:p>
        </w:tc>
      </w:tr>
      <w:tr w:rsidR="009A6AD4" w:rsidRPr="00600EF9" w:rsidTr="009A6AD4">
        <w:trPr>
          <w:trHeight w:val="918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 и мышления.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Буквенная корректурная таблица. Игра с буквами и словами.</w:t>
            </w:r>
          </w:p>
        </w:tc>
      </w:tr>
      <w:tr w:rsidR="009A6AD4" w:rsidRPr="00600EF9" w:rsidTr="009A6AD4">
        <w:trPr>
          <w:trHeight w:val="918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25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 и мышления.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Буквенная корректурная таблица. Игра с буквами и словами</w:t>
            </w:r>
          </w:p>
        </w:tc>
      </w:tr>
      <w:tr w:rsidR="009A6AD4" w:rsidRPr="00600EF9" w:rsidTr="009A6AD4">
        <w:trPr>
          <w:trHeight w:val="918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26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 и мышления.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Буквенная корректурная таблица. Игра с буквами и словами</w:t>
            </w:r>
          </w:p>
        </w:tc>
      </w:tr>
      <w:tr w:rsidR="009A6AD4" w:rsidRPr="00600EF9" w:rsidTr="009A6AD4">
        <w:trPr>
          <w:trHeight w:val="599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памяти и мышления.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развитие быстроты и точности при действии наглядных звуковых или вербальных сигналов. Игры и упражнения на развитие всех видов памяти, наглядно-образного мышления.</w:t>
            </w:r>
          </w:p>
        </w:tc>
      </w:tr>
      <w:tr w:rsidR="009A6AD4" w:rsidRPr="00600EF9" w:rsidTr="009A6AD4">
        <w:trPr>
          <w:trHeight w:val="599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28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памяти и мышления.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развитие быстроты и точности при действии наглядных звуковых или вербальных сигналов. Игры и упражнения на развитие всех видов памяти, наглядно-образного мышления.</w:t>
            </w:r>
          </w:p>
        </w:tc>
      </w:tr>
      <w:tr w:rsidR="009A6AD4" w:rsidRPr="00600EF9" w:rsidTr="009A6AD4">
        <w:trPr>
          <w:trHeight w:val="599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29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памяти и мышления.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развитие быстроты и точности при действии наглядных звуковых или вербальных сигналов. Игры и упражнения на развитие всех видов памяти, наглядно-образного мышления.</w:t>
            </w:r>
          </w:p>
        </w:tc>
      </w:tr>
      <w:tr w:rsidR="009A6AD4" w:rsidRPr="00600EF9" w:rsidTr="009A6AD4">
        <w:trPr>
          <w:trHeight w:val="1236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пространственных ориентаций.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Ориентировка на плоскости, уровень зрительного восприятия: «Найди сочетание букв» (цифр); «Покажи какие цифры и буквы нарисованы неправильно»; «Найди «спрятанные» треугольники и обведи их». Копирование сочетания различных фигур; копирование пересекающихся линий. </w:t>
            </w:r>
          </w:p>
        </w:tc>
      </w:tr>
      <w:tr w:rsidR="009A6AD4" w:rsidRPr="00600EF9" w:rsidTr="009A6AD4">
        <w:trPr>
          <w:trHeight w:val="1236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31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пространственных ориентаций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Ориентировка на плоскости, уровень зрительного восприятия: «Найди сочетание букв» (цифр); «Покажи какие цифры и буквы нарисованы неправильно»; «Найди «спрятанные» треугольники и обведи их». Копирование сочетания различных фигур; копирование пересекающихся линий.</w:t>
            </w:r>
          </w:p>
        </w:tc>
      </w:tr>
      <w:tr w:rsidR="009A6AD4" w:rsidRPr="00600EF9" w:rsidTr="009A6AD4">
        <w:trPr>
          <w:trHeight w:val="1236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пространственных ориентаций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Ориентировка на плоскости, уровень зрительного восприятия: «Найди сочетание букв» (цифр); «Покажи какие цифры и буквы нарисованы неправильно»; «Найди «спрятанные» треугольники и обведи их». Копирование сочетания различных фигур; копирование пересекающихся линий.</w:t>
            </w:r>
          </w:p>
        </w:tc>
      </w:tr>
      <w:tr w:rsidR="009A6AD4" w:rsidRPr="00600EF9" w:rsidTr="009A6AD4">
        <w:trPr>
          <w:trHeight w:val="899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Текущее диагностическое изучение ребенка.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познавательной сферы ребенка, определение продуктивности и произвольности внимания, памяти, </w:t>
            </w:r>
            <w:proofErr w:type="gram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 эмоционально</w:t>
            </w:r>
            <w:proofErr w:type="gram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-волевой сферы. Сравнение результатов с полученными в начале </w:t>
            </w:r>
            <w:proofErr w:type="gram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учебного  года</w:t>
            </w:r>
            <w:proofErr w:type="gram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A6AD4" w:rsidRPr="00600EF9" w:rsidTr="009A6AD4">
        <w:trPr>
          <w:trHeight w:val="899"/>
        </w:trPr>
        <w:tc>
          <w:tcPr>
            <w:tcW w:w="55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34</w:t>
            </w:r>
          </w:p>
        </w:tc>
        <w:tc>
          <w:tcPr>
            <w:tcW w:w="2121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Текущее диагностическое изучение ребенка</w:t>
            </w:r>
          </w:p>
        </w:tc>
        <w:tc>
          <w:tcPr>
            <w:tcW w:w="837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9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познавательной сферы ребенка, определение продуктивности и произвольности внимания, памяти, </w:t>
            </w:r>
            <w:proofErr w:type="gram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 эмоционально</w:t>
            </w:r>
            <w:proofErr w:type="gram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-волевой сферы. Сравнение результатов с полученными в начале </w:t>
            </w:r>
            <w:proofErr w:type="gram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учебного  года</w:t>
            </w:r>
            <w:proofErr w:type="gram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5933F2" w:rsidRPr="00600EF9" w:rsidRDefault="005933F2" w:rsidP="005933F2">
      <w:pPr>
        <w:suppressAutoHyphens/>
        <w:spacing w:line="276" w:lineRule="auto"/>
        <w:jc w:val="both"/>
        <w:rPr>
          <w:rFonts w:eastAsia="Calibri" w:cs="Times New Roman"/>
          <w:sz w:val="24"/>
          <w:szCs w:val="24"/>
        </w:rPr>
      </w:pPr>
    </w:p>
    <w:tbl>
      <w:tblPr>
        <w:tblStyle w:val="a4"/>
        <w:tblW w:w="10910" w:type="dxa"/>
        <w:tblLayout w:type="fixed"/>
        <w:tblLook w:val="04A0" w:firstRow="1" w:lastRow="0" w:firstColumn="1" w:lastColumn="0" w:noHBand="0" w:noVBand="1"/>
      </w:tblPr>
      <w:tblGrid>
        <w:gridCol w:w="537"/>
        <w:gridCol w:w="2152"/>
        <w:gridCol w:w="850"/>
        <w:gridCol w:w="1418"/>
        <w:gridCol w:w="5953"/>
      </w:tblGrid>
      <w:tr w:rsidR="00DE28C1" w:rsidRPr="00600EF9" w:rsidTr="00DE28C1">
        <w:trPr>
          <w:trHeight w:val="1406"/>
        </w:trPr>
        <w:tc>
          <w:tcPr>
            <w:tcW w:w="537" w:type="dxa"/>
          </w:tcPr>
          <w:p w:rsidR="00702866" w:rsidRPr="00600EF9" w:rsidRDefault="009A6AD4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52" w:type="dxa"/>
          </w:tcPr>
          <w:p w:rsidR="00702866" w:rsidRP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предметно- практической деятельности. </w:t>
            </w:r>
          </w:p>
        </w:tc>
        <w:tc>
          <w:tcPr>
            <w:tcW w:w="850" w:type="dxa"/>
          </w:tcPr>
          <w:p w:rsidR="00702866" w:rsidRPr="00600EF9" w:rsidRDefault="009A6AD4" w:rsidP="00DE28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2866" w:rsidRP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Срисовывание графических образцов; обведение по кон</w:t>
            </w:r>
          </w:p>
          <w:p w:rsid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туру геометрических фигур разной сложности; выреза</w:t>
            </w:r>
          </w:p>
          <w:p w:rsid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контуру фигур из бумаги; раскрашивание и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штри</w:t>
            </w:r>
            <w:proofErr w:type="spellEnd"/>
          </w:p>
          <w:p w:rsidR="00702866" w:rsidRPr="00600EF9" w:rsidRDefault="00702866" w:rsidP="00600E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ховка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, прохождение лабиринтов; выполнение фигурок из</w:t>
            </w:r>
            <w:r w:rsidR="009A6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пальцев рук;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DE28C1" w:rsidRPr="00600EF9" w:rsidTr="00DE28C1">
        <w:trPr>
          <w:trHeight w:val="1406"/>
        </w:trPr>
        <w:tc>
          <w:tcPr>
            <w:tcW w:w="537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36</w:t>
            </w:r>
          </w:p>
        </w:tc>
        <w:tc>
          <w:tcPr>
            <w:tcW w:w="2152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предметно- практической деятельности.</w:t>
            </w:r>
          </w:p>
        </w:tc>
        <w:tc>
          <w:tcPr>
            <w:tcW w:w="850" w:type="dxa"/>
          </w:tcPr>
          <w:p w:rsidR="00DE28C1" w:rsidRPr="00600EF9" w:rsidRDefault="009A6AD4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Срисовывание графических образцов; обведение по кон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туру геометрических фигур разной сложности; выреза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контуру фигур из бумаги; раскрашивание и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штри</w:t>
            </w:r>
            <w:proofErr w:type="spellEnd"/>
          </w:p>
          <w:p w:rsidR="00DE28C1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ховка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, прохождение лабиринтов; выполнение фигурок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пальцев рук;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DE28C1" w:rsidRPr="00600EF9" w:rsidTr="00DE28C1">
        <w:trPr>
          <w:trHeight w:val="1406"/>
        </w:trPr>
        <w:tc>
          <w:tcPr>
            <w:tcW w:w="537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37</w:t>
            </w:r>
          </w:p>
        </w:tc>
        <w:tc>
          <w:tcPr>
            <w:tcW w:w="2152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предметно- практической деятельности.</w:t>
            </w:r>
          </w:p>
        </w:tc>
        <w:tc>
          <w:tcPr>
            <w:tcW w:w="850" w:type="dxa"/>
          </w:tcPr>
          <w:p w:rsidR="00DE28C1" w:rsidRPr="00600EF9" w:rsidRDefault="009A6AD4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Срисовывание графических образцов; обведение по кон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туру геометрических фигур разной сложности; выреза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контуру фигур из бумаги; раскрашивание и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штри</w:t>
            </w:r>
            <w:proofErr w:type="spellEnd"/>
          </w:p>
          <w:p w:rsidR="00DE28C1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ховка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, прохождение лабиринтов; выполнение фигурок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пальцев рук;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DE28C1" w:rsidRPr="00600EF9" w:rsidTr="00DE28C1">
        <w:trPr>
          <w:trHeight w:val="1385"/>
        </w:trPr>
        <w:tc>
          <w:tcPr>
            <w:tcW w:w="537" w:type="dxa"/>
          </w:tcPr>
          <w:p w:rsidR="00702866" w:rsidRPr="00600EF9" w:rsidRDefault="009A6AD4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52" w:type="dxa"/>
          </w:tcPr>
          <w:p w:rsidR="00702866" w:rsidRP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качеств внимания: сосредоточенности, концентрации, переключения.</w:t>
            </w:r>
          </w:p>
        </w:tc>
        <w:tc>
          <w:tcPr>
            <w:tcW w:w="850" w:type="dxa"/>
          </w:tcPr>
          <w:p w:rsidR="00702866" w:rsidRPr="00600EF9" w:rsidRDefault="009A6AD4" w:rsidP="00DE28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2866" w:rsidRP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Игра «Найди пару», «Найди, где спрятано», «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Графичес</w:t>
            </w:r>
            <w:proofErr w:type="spellEnd"/>
          </w:p>
          <w:p w:rsid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кий диктант», «Корректурная проба», «Кто летает?» -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выде</w:t>
            </w:r>
            <w:proofErr w:type="spellEnd"/>
          </w:p>
          <w:p w:rsid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ление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главных существенных признаков предметов;</w:t>
            </w:r>
          </w:p>
          <w:p w:rsidR="00702866" w:rsidRP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«Какое время года?»  и т.п.</w:t>
            </w:r>
          </w:p>
        </w:tc>
      </w:tr>
      <w:tr w:rsidR="00DE28C1" w:rsidRPr="00600EF9" w:rsidTr="00DE28C1">
        <w:trPr>
          <w:trHeight w:val="1385"/>
        </w:trPr>
        <w:tc>
          <w:tcPr>
            <w:tcW w:w="537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39</w:t>
            </w:r>
          </w:p>
        </w:tc>
        <w:tc>
          <w:tcPr>
            <w:tcW w:w="2152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качеств внимания: сосредоточенности, концентрации, переключения</w:t>
            </w:r>
          </w:p>
        </w:tc>
        <w:tc>
          <w:tcPr>
            <w:tcW w:w="850" w:type="dxa"/>
          </w:tcPr>
          <w:p w:rsidR="00DE28C1" w:rsidRPr="00600EF9" w:rsidRDefault="009A6AD4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Игра «Найди пару», «Найди, где спрятано», «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Графичес</w:t>
            </w:r>
            <w:proofErr w:type="spellEnd"/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кий диктант», «Корректурная проба», «Кто летает?» -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выде</w:t>
            </w:r>
            <w:proofErr w:type="spellEnd"/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ление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главных существенных признаков предметов;</w:t>
            </w:r>
          </w:p>
          <w:p w:rsidR="00DE28C1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«Какое время года?»  и т.п.</w:t>
            </w:r>
          </w:p>
        </w:tc>
      </w:tr>
      <w:tr w:rsidR="00DE28C1" w:rsidRPr="00600EF9" w:rsidTr="00DE28C1">
        <w:trPr>
          <w:trHeight w:val="1385"/>
        </w:trPr>
        <w:tc>
          <w:tcPr>
            <w:tcW w:w="537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152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качеств внимания: сосредоточенности, концентрации, переключения</w:t>
            </w:r>
          </w:p>
        </w:tc>
        <w:tc>
          <w:tcPr>
            <w:tcW w:w="850" w:type="dxa"/>
          </w:tcPr>
          <w:p w:rsidR="00DE28C1" w:rsidRPr="00600EF9" w:rsidRDefault="009A6AD4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Игра «Найди пару», «Найди, где спрятано», «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Графичес</w:t>
            </w:r>
            <w:proofErr w:type="spellEnd"/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кий диктант», «Корректурная проба», «Кто летает?» -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выде</w:t>
            </w:r>
            <w:proofErr w:type="spellEnd"/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ление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главных существенных признаков предметов;</w:t>
            </w:r>
          </w:p>
          <w:p w:rsidR="00DE28C1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«Какое время года?»  и т.п.</w:t>
            </w:r>
          </w:p>
        </w:tc>
      </w:tr>
      <w:tr w:rsidR="00DE28C1" w:rsidRPr="00600EF9" w:rsidTr="00DE28C1">
        <w:trPr>
          <w:trHeight w:val="1112"/>
        </w:trPr>
        <w:tc>
          <w:tcPr>
            <w:tcW w:w="537" w:type="dxa"/>
          </w:tcPr>
          <w:p w:rsidR="00702866" w:rsidRPr="00600EF9" w:rsidRDefault="009A6AD4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52" w:type="dxa"/>
          </w:tcPr>
          <w:p w:rsidR="00702866" w:rsidRP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произвольной опосредованной памяти.</w:t>
            </w:r>
          </w:p>
        </w:tc>
        <w:tc>
          <w:tcPr>
            <w:tcW w:w="850" w:type="dxa"/>
          </w:tcPr>
          <w:p w:rsidR="00702866" w:rsidRPr="00600EF9" w:rsidRDefault="009A6AD4" w:rsidP="00DE28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2866" w:rsidRP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Сюжетное занятие. Пиктограммы. Учим детей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</w:t>
            </w:r>
            <w:proofErr w:type="spellEnd"/>
          </w:p>
          <w:p w:rsidR="00702866" w:rsidRP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тельно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составлять описательный рассказ животного, пользуясь опорной схемой.</w:t>
            </w:r>
          </w:p>
        </w:tc>
      </w:tr>
      <w:tr w:rsidR="00DE28C1" w:rsidRPr="00600EF9" w:rsidTr="009A6AD4">
        <w:trPr>
          <w:trHeight w:val="841"/>
        </w:trPr>
        <w:tc>
          <w:tcPr>
            <w:tcW w:w="537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42</w:t>
            </w:r>
          </w:p>
        </w:tc>
        <w:tc>
          <w:tcPr>
            <w:tcW w:w="2152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произвольной опосредованной памяти.</w:t>
            </w:r>
          </w:p>
        </w:tc>
        <w:tc>
          <w:tcPr>
            <w:tcW w:w="850" w:type="dxa"/>
          </w:tcPr>
          <w:p w:rsidR="00DE28C1" w:rsidRPr="00600EF9" w:rsidRDefault="009A6AD4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Сюжетное занятие. Пиктограммы. Учим детей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</w:t>
            </w:r>
            <w:proofErr w:type="spellEnd"/>
          </w:p>
          <w:p w:rsidR="00DE28C1" w:rsidRP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тельно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составлять описательный рассказ животного, пользуясь опорной схемой.</w:t>
            </w:r>
          </w:p>
        </w:tc>
      </w:tr>
      <w:tr w:rsidR="00DE28C1" w:rsidRPr="00600EF9" w:rsidTr="009A6AD4">
        <w:trPr>
          <w:trHeight w:val="863"/>
        </w:trPr>
        <w:tc>
          <w:tcPr>
            <w:tcW w:w="537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43</w:t>
            </w:r>
          </w:p>
        </w:tc>
        <w:tc>
          <w:tcPr>
            <w:tcW w:w="2152" w:type="dxa"/>
          </w:tcPr>
          <w:p w:rsidR="00DE28C1" w:rsidRPr="00600EF9" w:rsidRDefault="009A6AD4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произвольной опосредованной памяти.</w:t>
            </w:r>
          </w:p>
        </w:tc>
        <w:tc>
          <w:tcPr>
            <w:tcW w:w="850" w:type="dxa"/>
          </w:tcPr>
          <w:p w:rsidR="00DE28C1" w:rsidRPr="00600EF9" w:rsidRDefault="009A6AD4" w:rsidP="00DE28C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E28C1" w:rsidRPr="00600EF9" w:rsidRDefault="00DE28C1" w:rsidP="00DE28C1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Сюжетное занятие. Пиктограммы. Учим детей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</w:t>
            </w:r>
            <w:proofErr w:type="spellEnd"/>
          </w:p>
          <w:p w:rsidR="00DE28C1" w:rsidRP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тельно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составлять описательный рассказ животного, пользуясь опорной схемой.</w:t>
            </w:r>
          </w:p>
        </w:tc>
      </w:tr>
      <w:tr w:rsidR="00DE28C1" w:rsidRPr="00600EF9" w:rsidTr="00DE28C1">
        <w:trPr>
          <w:trHeight w:val="565"/>
        </w:trPr>
        <w:tc>
          <w:tcPr>
            <w:tcW w:w="537" w:type="dxa"/>
          </w:tcPr>
          <w:p w:rsidR="00702866" w:rsidRPr="00600EF9" w:rsidRDefault="009A6AD4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52" w:type="dxa"/>
          </w:tcPr>
          <w:p w:rsidR="00702866" w:rsidRP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памяти, мышления.</w:t>
            </w:r>
          </w:p>
        </w:tc>
        <w:tc>
          <w:tcPr>
            <w:tcW w:w="850" w:type="dxa"/>
          </w:tcPr>
          <w:p w:rsidR="00702866" w:rsidRPr="00600EF9" w:rsidRDefault="009A6AD4" w:rsidP="00DE28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2866" w:rsidRP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702866" w:rsidRPr="00600EF9" w:rsidRDefault="00702866" w:rsidP="00DE28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логических задач. Память на числа. Память на образы. Группировка. Пространственная ориентация – игра «Электронная муха»; «Я знаю пять названий».</w:t>
            </w:r>
          </w:p>
        </w:tc>
      </w:tr>
      <w:tr w:rsidR="009A6AD4" w:rsidRPr="00600EF9" w:rsidTr="00DE28C1">
        <w:trPr>
          <w:trHeight w:val="565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45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памяти, мышления.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логических задач. Память на числа. Память на образы. Группировка. Пространственная ориентация – игра «Электронная муха»; «Я знаю пять названий».</w:t>
            </w:r>
          </w:p>
        </w:tc>
      </w:tr>
      <w:tr w:rsidR="009A6AD4" w:rsidRPr="00600EF9" w:rsidTr="00DE28C1">
        <w:trPr>
          <w:trHeight w:val="565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46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памяти, мышления.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логических задач. Память на числа. Память на образы. Группировка. Пространственная ориентация – игра «Электронная муха»; «Я знаю пять названий».</w:t>
            </w:r>
          </w:p>
        </w:tc>
      </w:tr>
      <w:tr w:rsidR="009A6AD4" w:rsidRPr="00600EF9" w:rsidTr="00DE28C1">
        <w:trPr>
          <w:trHeight w:val="818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памяти, применение качеств внимания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упражнения по развитию произвольной памяти по сюжету сказки. «Путаница», «Запрещенные движения», «Дорожки».</w:t>
            </w:r>
          </w:p>
        </w:tc>
      </w:tr>
      <w:tr w:rsidR="009A6AD4" w:rsidRPr="00600EF9" w:rsidTr="00DE28C1">
        <w:trPr>
          <w:trHeight w:val="818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48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памяти, применение качеств внимания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упражнения по развитию произвольной памяти по сюжету сказки. «Путаница», «Запрещенные движения», «Дорожки».</w:t>
            </w:r>
          </w:p>
        </w:tc>
      </w:tr>
      <w:tr w:rsidR="009A6AD4" w:rsidRPr="00600EF9" w:rsidTr="00DE28C1">
        <w:trPr>
          <w:trHeight w:val="818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49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памяти, применение качеств внимания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упражнения по развитию произвольной памяти по сюжету сказки. «Путаница», «Запрещенные движения», «Дорожки».</w:t>
            </w:r>
          </w:p>
        </w:tc>
      </w:tr>
      <w:tr w:rsidR="009A6AD4" w:rsidRPr="00600EF9" w:rsidTr="00DE28C1">
        <w:trPr>
          <w:trHeight w:val="1112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элементов логического мышления.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Игра «Что сначала, что потом»; логические задачи</w:t>
            </w:r>
          </w:p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«Сходство. Отличие. Пересечение».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«Одна клетка. Две клетки. Все клетки». «Петух. Волк. </w:t>
            </w:r>
          </w:p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Лиса». Упр. «</w:t>
            </w:r>
            <w:proofErr w:type="gram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Лабиринт»  </w:t>
            </w:r>
            <w:proofErr w:type="gramEnd"/>
          </w:p>
        </w:tc>
      </w:tr>
      <w:tr w:rsidR="009A6AD4" w:rsidRPr="00600EF9" w:rsidTr="00DE28C1">
        <w:trPr>
          <w:trHeight w:val="1112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51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элементов логического мышления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Игра «Что сначала, что потом»; логические задачи</w:t>
            </w:r>
          </w:p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«Сходство. Отличие. Пересечение».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«Одна клетка. Две клетки. Все клетки». «Петух. Волк. </w:t>
            </w:r>
          </w:p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Лиса». Упр. «</w:t>
            </w:r>
            <w:proofErr w:type="gram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Лабиринт»  </w:t>
            </w:r>
            <w:proofErr w:type="gramEnd"/>
          </w:p>
        </w:tc>
      </w:tr>
      <w:tr w:rsidR="009A6AD4" w:rsidRPr="00600EF9" w:rsidTr="00DE28C1">
        <w:trPr>
          <w:trHeight w:val="1112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52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элементов логического мышления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Игра «Что сначала, что потом»; логические задачи</w:t>
            </w:r>
          </w:p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«Сходство. Отличие. Пересечение».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«Одна клетка. Две клетки. Все клетки». «Петух. Волк. </w:t>
            </w:r>
          </w:p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Лиса». Упр. «</w:t>
            </w:r>
            <w:proofErr w:type="gram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Лабиринт»  </w:t>
            </w:r>
            <w:proofErr w:type="gramEnd"/>
          </w:p>
        </w:tc>
      </w:tr>
      <w:tr w:rsidR="009A6AD4" w:rsidRPr="00600EF9" w:rsidTr="00DE28C1">
        <w:trPr>
          <w:trHeight w:val="1406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творческих способностей. Развитие воображения. 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умения видеть в нарисованных фигурах 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реальные предметы. «Рисование с помощью шаблонов»,</w:t>
            </w:r>
          </w:p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«Кляксы», «Необычные рисунки», и пр.</w:t>
            </w:r>
          </w:p>
        </w:tc>
      </w:tr>
      <w:tr w:rsidR="009A6AD4" w:rsidRPr="00600EF9" w:rsidTr="00DE28C1">
        <w:trPr>
          <w:trHeight w:val="1406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творческих способностей. Развитие воображения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умения видеть в нарисованных фигурах 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реальные предметы. «Рисование с помощью шаблонов»,</w:t>
            </w:r>
          </w:p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«Кляксы», «Необычные рисунки», и пр.</w:t>
            </w:r>
          </w:p>
        </w:tc>
      </w:tr>
      <w:tr w:rsidR="009A6AD4" w:rsidRPr="00600EF9" w:rsidTr="00DE28C1">
        <w:trPr>
          <w:trHeight w:val="1112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произвольного внимания и поведения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«Найди пару», «Запретный номер», «Разведчики»,</w:t>
            </w:r>
          </w:p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«Путаница», «Корректурная проба» и т.п.</w:t>
            </w:r>
          </w:p>
        </w:tc>
      </w:tr>
      <w:tr w:rsidR="009A6AD4" w:rsidRPr="00600EF9" w:rsidTr="00DE28C1">
        <w:trPr>
          <w:trHeight w:val="1112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56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произвольного внимания и поведения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«Найди пару», «Запретный номер», «Разведчики»,</w:t>
            </w:r>
          </w:p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«Путаница», «Корректурная проба» и т.п.</w:t>
            </w:r>
          </w:p>
        </w:tc>
      </w:tr>
      <w:tr w:rsidR="009A6AD4" w:rsidRPr="00600EF9" w:rsidTr="00DE28C1">
        <w:trPr>
          <w:trHeight w:val="840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умственных способностей.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упражнения на развитие всех видов памяти, наглядно-образного мышления: «Найди отличия», «Четвертый лишний», «Продолжи ряд», «Закономерности» и пр.</w:t>
            </w:r>
          </w:p>
        </w:tc>
      </w:tr>
      <w:tr w:rsidR="009A6AD4" w:rsidRPr="00600EF9" w:rsidTr="00DE28C1">
        <w:trPr>
          <w:trHeight w:val="840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58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умственных способностей.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упражнения на развитие всех видов памяти, наглядно-образного мышления: «Найди отличия», «Четвертый лишний», «Продолжи ряд», «Закономерности» и пр.</w:t>
            </w:r>
          </w:p>
        </w:tc>
      </w:tr>
      <w:tr w:rsidR="009A6AD4" w:rsidRPr="00600EF9" w:rsidTr="00DE28C1">
        <w:trPr>
          <w:trHeight w:val="840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59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умственных способностей.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упражнения на развитие всех видов памяти, наглядно-образного мышления: «Найди отличия», «Четвертый лишний», «Продолжи ряд», «Закономерности» и пр.</w:t>
            </w:r>
          </w:p>
        </w:tc>
      </w:tr>
      <w:tr w:rsidR="009A6AD4" w:rsidRPr="00600EF9" w:rsidTr="00DE28C1">
        <w:trPr>
          <w:trHeight w:val="840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60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умственных способностей.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и упражнения на развитие всех видов памяти, наглядно-образного мышления: «Найди отличия», «Четвертый лишний», «Продолжи ряд», «Закономерности» и пр.</w:t>
            </w:r>
          </w:p>
        </w:tc>
      </w:tr>
      <w:tr w:rsidR="009A6AD4" w:rsidRPr="00600EF9" w:rsidTr="00DE28C1">
        <w:trPr>
          <w:trHeight w:val="1385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эмоционально-волевой сферы.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понимание разных эмоциональных состояний,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отдельных черт характера; игры с условиями: «да» и 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«нет» не говорите; игры по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карточкам.Игры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соблюдать совместные действия, развитие</w:t>
            </w:r>
          </w:p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коммуникативных навыков общения.</w:t>
            </w:r>
          </w:p>
        </w:tc>
      </w:tr>
      <w:tr w:rsidR="009A6AD4" w:rsidRPr="00600EF9" w:rsidTr="00DE28C1">
        <w:trPr>
          <w:trHeight w:val="1385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62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эмоционально-волевой сферы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понимание разных эмоциональных состояний,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отдельных черт характера; игры с условиями: «да» и 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«нет» не говорите; игры по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карточкам.Игры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соблюдать совместные действия, развитие</w:t>
            </w:r>
          </w:p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коммуникативных навыков общения.</w:t>
            </w:r>
          </w:p>
        </w:tc>
      </w:tr>
      <w:tr w:rsidR="009A6AD4" w:rsidRPr="00600EF9" w:rsidTr="00DE28C1">
        <w:trPr>
          <w:trHeight w:val="1385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63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эмоционально-волевой сферы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Игры на понимание разных эмоциональных состояний,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отдельных черт характера; игры с условиями: «да» и 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«нет» не говорите; игры по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карточкам.Игры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соблюдать совместные действия, развитие</w:t>
            </w:r>
          </w:p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коммуникативных навыков общения.</w:t>
            </w:r>
          </w:p>
        </w:tc>
      </w:tr>
      <w:tr w:rsidR="009A6AD4" w:rsidRPr="00600EF9" w:rsidTr="00DE28C1">
        <w:trPr>
          <w:trHeight w:val="293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Игровой тренинг «В стране </w:t>
            </w:r>
            <w:proofErr w:type="spellStart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сооьразилии</w:t>
            </w:r>
            <w:proofErr w:type="spellEnd"/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9A6AD4" w:rsidRPr="00600EF9" w:rsidTr="00DE28C1">
        <w:trPr>
          <w:trHeight w:val="1112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диагностическое изучение ребенка.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познавательной сферы ребенка, определение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продуктивности и произвольности внимания, памяти. 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результатов с полученными в начале учебного </w:t>
            </w:r>
          </w:p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9A6AD4" w:rsidRPr="00600EF9" w:rsidTr="00DE28C1">
        <w:trPr>
          <w:trHeight w:val="1112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диагностическое изучение ребенка</w:t>
            </w: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познавательной сферы ребенка, определение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продуктивности и произвольности внимания, памяти. </w:t>
            </w:r>
          </w:p>
          <w:p w:rsidR="009A6AD4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результатов с полученными в начале учебного </w:t>
            </w:r>
          </w:p>
          <w:p w:rsidR="009A6AD4" w:rsidRPr="00600EF9" w:rsidRDefault="009A6AD4" w:rsidP="009A6AD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9A6AD4" w:rsidRPr="00600EF9" w:rsidTr="00DE28C1">
        <w:trPr>
          <w:trHeight w:val="545"/>
        </w:trPr>
        <w:tc>
          <w:tcPr>
            <w:tcW w:w="537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A6AD4" w:rsidRPr="00600EF9" w:rsidRDefault="009A6AD4" w:rsidP="009A6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EF9">
              <w:rPr>
                <w:rFonts w:ascii="Times New Roman" w:eastAsia="Calibri" w:hAnsi="Times New Roman" w:cs="Times New Roman"/>
                <w:sz w:val="24"/>
                <w:szCs w:val="24"/>
              </w:rPr>
              <w:t>66 часов</w:t>
            </w:r>
          </w:p>
        </w:tc>
        <w:tc>
          <w:tcPr>
            <w:tcW w:w="1418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A6AD4" w:rsidRPr="00600EF9" w:rsidRDefault="009A6AD4" w:rsidP="009A6AD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933F2" w:rsidRPr="005A6D07" w:rsidRDefault="005933F2" w:rsidP="00600EF9">
      <w:pPr>
        <w:tabs>
          <w:tab w:val="left" w:pos="2340"/>
          <w:tab w:val="left" w:pos="5387"/>
        </w:tabs>
        <w:autoSpaceDE w:val="0"/>
        <w:autoSpaceDN w:val="0"/>
        <w:adjustRightInd w:val="0"/>
        <w:spacing w:after="120"/>
        <w:rPr>
          <w:rFonts w:ascii="Times New Roman CYR" w:eastAsia="Calibri" w:hAnsi="Times New Roman CYR" w:cs="Times New Roman CYR"/>
          <w:sz w:val="24"/>
          <w:szCs w:val="24"/>
        </w:rPr>
      </w:pPr>
    </w:p>
    <w:p w:rsidR="005A6D07" w:rsidRPr="00600EF9" w:rsidRDefault="005A6D07" w:rsidP="00600EF9">
      <w:pPr>
        <w:pStyle w:val="a3"/>
      </w:pPr>
      <w:r w:rsidRPr="00600EF9">
        <w:t>Список литературы</w:t>
      </w:r>
    </w:p>
    <w:p w:rsidR="005A6D07" w:rsidRPr="00600EF9" w:rsidRDefault="005A6D07" w:rsidP="00600EF9">
      <w:pPr>
        <w:pStyle w:val="a3"/>
      </w:pPr>
      <w:proofErr w:type="spellStart"/>
      <w:r w:rsidRPr="00600EF9">
        <w:t>Алябьева</w:t>
      </w:r>
      <w:proofErr w:type="spellEnd"/>
      <w:r w:rsidRPr="00600EF9">
        <w:t xml:space="preserve"> Е.А. «</w:t>
      </w:r>
      <w:proofErr w:type="spellStart"/>
      <w:r w:rsidRPr="00600EF9">
        <w:t>Психогимнастика</w:t>
      </w:r>
      <w:proofErr w:type="spellEnd"/>
      <w:r w:rsidRPr="00600EF9">
        <w:t xml:space="preserve"> в начальной школе». М: ТЦ Сфера,2005.</w:t>
      </w:r>
    </w:p>
    <w:p w:rsidR="005A6D07" w:rsidRPr="00600EF9" w:rsidRDefault="005A6D07" w:rsidP="00600EF9">
      <w:pPr>
        <w:pStyle w:val="a3"/>
      </w:pPr>
      <w:r w:rsidRPr="00600EF9">
        <w:t xml:space="preserve">Анисимова Н.П., </w:t>
      </w:r>
      <w:proofErr w:type="spellStart"/>
      <w:r w:rsidRPr="00600EF9">
        <w:t>Винакова</w:t>
      </w:r>
      <w:proofErr w:type="spellEnd"/>
      <w:r w:rsidRPr="00600EF9">
        <w:t xml:space="preserve"> Е.Д. «Обучающие и развивающие игры:1-4 </w:t>
      </w:r>
      <w:proofErr w:type="gramStart"/>
      <w:r w:rsidRPr="00600EF9">
        <w:t>классы.-</w:t>
      </w:r>
      <w:proofErr w:type="gramEnd"/>
      <w:r w:rsidRPr="00600EF9">
        <w:t xml:space="preserve"> М.: Первое сентября,2004.</w:t>
      </w:r>
    </w:p>
    <w:p w:rsidR="005A6D07" w:rsidRPr="00600EF9" w:rsidRDefault="005A6D07" w:rsidP="00600EF9">
      <w:pPr>
        <w:pStyle w:val="a3"/>
      </w:pPr>
      <w:proofErr w:type="spellStart"/>
      <w:r w:rsidRPr="00600EF9">
        <w:t>Блинова</w:t>
      </w:r>
      <w:proofErr w:type="spellEnd"/>
      <w:r w:rsidRPr="00600EF9">
        <w:t xml:space="preserve"> Л.Н. Диагностика и коррекция в образовании детей с задержкой психического развития: Учеб. </w:t>
      </w:r>
      <w:proofErr w:type="gramStart"/>
      <w:r w:rsidRPr="00600EF9">
        <w:t>пособие.-</w:t>
      </w:r>
      <w:proofErr w:type="gramEnd"/>
      <w:r w:rsidRPr="00600EF9">
        <w:t xml:space="preserve"> М.: Изд-во НЦ ЭНАС, 2004.</w:t>
      </w:r>
    </w:p>
    <w:p w:rsidR="005A6D07" w:rsidRPr="00600EF9" w:rsidRDefault="005A6D07" w:rsidP="00600EF9">
      <w:pPr>
        <w:pStyle w:val="a3"/>
      </w:pPr>
      <w:r w:rsidRPr="00600EF9">
        <w:t xml:space="preserve">Егорова Т.В. Особенности памяти и мышления младших школьников отстающих в </w:t>
      </w:r>
      <w:proofErr w:type="gramStart"/>
      <w:r w:rsidRPr="00600EF9">
        <w:t>развитии.-</w:t>
      </w:r>
      <w:proofErr w:type="gramEnd"/>
      <w:r w:rsidRPr="00600EF9">
        <w:t xml:space="preserve"> М., 1973.</w:t>
      </w:r>
    </w:p>
    <w:p w:rsidR="005A6D07" w:rsidRPr="00600EF9" w:rsidRDefault="005A6D07" w:rsidP="00600EF9">
      <w:pPr>
        <w:pStyle w:val="a3"/>
      </w:pPr>
      <w:r w:rsidRPr="00600EF9">
        <w:t>Голубь В.Т. «Графические диктанты». –</w:t>
      </w:r>
      <w:proofErr w:type="gramStart"/>
      <w:r w:rsidRPr="00600EF9">
        <w:t>М.:ВАКО</w:t>
      </w:r>
      <w:proofErr w:type="gramEnd"/>
      <w:r w:rsidRPr="00600EF9">
        <w:t>,2006</w:t>
      </w:r>
    </w:p>
    <w:p w:rsidR="005A6D07" w:rsidRPr="00600EF9" w:rsidRDefault="005A6D07" w:rsidP="00600EF9">
      <w:pPr>
        <w:pStyle w:val="a3"/>
      </w:pPr>
      <w:r w:rsidRPr="00600EF9">
        <w:t>Левченко И.Ю., Киселева Н.А. Психологическое изучение детей с отклонениями в развитии. - М.: Коррекционная педагогика, 2005.</w:t>
      </w:r>
    </w:p>
    <w:p w:rsidR="005A6D07" w:rsidRPr="00600EF9" w:rsidRDefault="005A6D07" w:rsidP="00600EF9">
      <w:pPr>
        <w:pStyle w:val="a3"/>
      </w:pPr>
      <w:r w:rsidRPr="00600EF9">
        <w:t xml:space="preserve">Костромина С.Н., Нагаева Л.Г. «Чтение. Как преодолеть трудности в обучении детей?» </w:t>
      </w:r>
      <w:proofErr w:type="gramStart"/>
      <w:r w:rsidRPr="00600EF9">
        <w:t>М.:АСТ</w:t>
      </w:r>
      <w:proofErr w:type="gramEnd"/>
      <w:r w:rsidRPr="00600EF9">
        <w:t>; СПб.: ПРАЙМ –ЕВРОЗНАК,2008.</w:t>
      </w:r>
    </w:p>
    <w:p w:rsidR="005A6D07" w:rsidRPr="00600EF9" w:rsidRDefault="005A6D07" w:rsidP="00600EF9">
      <w:pPr>
        <w:pStyle w:val="a3"/>
      </w:pPr>
      <w:r w:rsidRPr="00600EF9">
        <w:t>Степанова О.А. «Профилактика школьных трудностей». М: ТЦ Сфера,2003.</w:t>
      </w:r>
    </w:p>
    <w:p w:rsidR="005A6D07" w:rsidRPr="00600EF9" w:rsidRDefault="005A6D07" w:rsidP="00600EF9">
      <w:pPr>
        <w:pStyle w:val="a3"/>
      </w:pPr>
      <w:r w:rsidRPr="00600EF9">
        <w:t xml:space="preserve">Строганова Л.В. «Подсказки учителю в коррекционной работе с младшими </w:t>
      </w:r>
      <w:proofErr w:type="gramStart"/>
      <w:r w:rsidRPr="00600EF9">
        <w:t>школьниками»-</w:t>
      </w:r>
      <w:proofErr w:type="gramEnd"/>
      <w:r w:rsidRPr="00600EF9">
        <w:t xml:space="preserve"> М., Центр педагогического образования, 2007.</w:t>
      </w:r>
    </w:p>
    <w:p w:rsidR="005A6D07" w:rsidRPr="00600EF9" w:rsidRDefault="005A6D07" w:rsidP="00600EF9">
      <w:pPr>
        <w:pStyle w:val="a3"/>
      </w:pPr>
      <w:r w:rsidRPr="00600EF9">
        <w:t xml:space="preserve"> </w:t>
      </w:r>
      <w:proofErr w:type="spellStart"/>
      <w:r w:rsidRPr="00600EF9">
        <w:t>УльенковаУ.В</w:t>
      </w:r>
      <w:proofErr w:type="spellEnd"/>
      <w:r w:rsidRPr="00600EF9">
        <w:t xml:space="preserve">. Дети с задержкой психического </w:t>
      </w:r>
      <w:proofErr w:type="gramStart"/>
      <w:r w:rsidRPr="00600EF9">
        <w:t>развития.-</w:t>
      </w:r>
      <w:proofErr w:type="gramEnd"/>
      <w:r w:rsidRPr="00600EF9">
        <w:t xml:space="preserve"> Н.-Новгород, 1994.</w:t>
      </w:r>
    </w:p>
    <w:p w:rsidR="005A6D07" w:rsidRPr="00600EF9" w:rsidRDefault="005A6D07" w:rsidP="00600EF9">
      <w:pPr>
        <w:pStyle w:val="a3"/>
      </w:pPr>
      <w:r w:rsidRPr="00600EF9">
        <w:t xml:space="preserve">Шевченко С.Г. Обучение детей с задержкой психического развития: Пособие для </w:t>
      </w:r>
      <w:proofErr w:type="gramStart"/>
      <w:r w:rsidRPr="00600EF9">
        <w:t>учителей .</w:t>
      </w:r>
      <w:proofErr w:type="gramEnd"/>
      <w:r w:rsidRPr="00600EF9">
        <w:t>- Смоленск, 1999</w:t>
      </w:r>
    </w:p>
    <w:p w:rsidR="005A6D07" w:rsidRPr="00600EF9" w:rsidRDefault="005A6D07" w:rsidP="00600EF9">
      <w:pPr>
        <w:pStyle w:val="a3"/>
      </w:pPr>
      <w:r w:rsidRPr="00600EF9">
        <w:t xml:space="preserve">Холодов О. «Юным умникам и умницам: задания по развитию познавательных способностей» (3-4 </w:t>
      </w:r>
      <w:proofErr w:type="gramStart"/>
      <w:r w:rsidRPr="00600EF9">
        <w:t>класс)-</w:t>
      </w:r>
      <w:proofErr w:type="gramEnd"/>
      <w:r w:rsidRPr="00600EF9">
        <w:t xml:space="preserve"> М.:Росткнига,2007.</w:t>
      </w:r>
    </w:p>
    <w:p w:rsidR="005A6D07" w:rsidRPr="00600EF9" w:rsidRDefault="005A6D07" w:rsidP="00600EF9">
      <w:pPr>
        <w:pStyle w:val="a3"/>
      </w:pPr>
      <w:r w:rsidRPr="00600EF9">
        <w:t>Шилова Т.А. Диагностика и коррекция детей с отклонениями в поведении. Айрес- пресс, М. 2005</w:t>
      </w:r>
    </w:p>
    <w:p w:rsidR="005A6D07" w:rsidRPr="00600EF9" w:rsidRDefault="005A6D07" w:rsidP="00600EF9">
      <w:pPr>
        <w:pStyle w:val="a3"/>
      </w:pPr>
      <w:r w:rsidRPr="00600EF9">
        <w:t xml:space="preserve">Шевченко С.Г. Коррекционно-развивающее обучение. Организационно- педагогические аспекты. // Пособие для учителей. </w:t>
      </w:r>
      <w:proofErr w:type="spellStart"/>
      <w:proofErr w:type="gramStart"/>
      <w:r w:rsidRPr="00600EF9">
        <w:t>Владос</w:t>
      </w:r>
      <w:proofErr w:type="spellEnd"/>
      <w:r w:rsidRPr="00600EF9">
        <w:t>.,</w:t>
      </w:r>
      <w:proofErr w:type="gramEnd"/>
      <w:r w:rsidRPr="00600EF9">
        <w:t xml:space="preserve"> М. 2001</w:t>
      </w:r>
    </w:p>
    <w:p w:rsidR="005A6D07" w:rsidRPr="00600EF9" w:rsidRDefault="005A6D07" w:rsidP="00600EF9">
      <w:pPr>
        <w:pStyle w:val="a3"/>
      </w:pPr>
      <w:proofErr w:type="spellStart"/>
      <w:r w:rsidRPr="00600EF9">
        <w:t>Языканова</w:t>
      </w:r>
      <w:proofErr w:type="spellEnd"/>
      <w:r w:rsidRPr="00600EF9">
        <w:t xml:space="preserve"> Е.В. «Программа «Учись учиться». Развивающие задания. М.: Издательство «Экзамен», 2014 г.</w:t>
      </w:r>
    </w:p>
    <w:p w:rsidR="005A6D07" w:rsidRPr="00600EF9" w:rsidRDefault="005A6D07" w:rsidP="00600EF9">
      <w:pPr>
        <w:pStyle w:val="a3"/>
      </w:pPr>
    </w:p>
    <w:p w:rsidR="005A6D07" w:rsidRPr="00600EF9" w:rsidRDefault="005A6D07" w:rsidP="00600EF9">
      <w:pPr>
        <w:pStyle w:val="a3"/>
      </w:pPr>
    </w:p>
    <w:p w:rsidR="005A6D07" w:rsidRPr="00600EF9" w:rsidRDefault="005A6D07" w:rsidP="00600EF9">
      <w:pPr>
        <w:pStyle w:val="a3"/>
      </w:pPr>
    </w:p>
    <w:p w:rsidR="00114F06" w:rsidRPr="0033437B" w:rsidRDefault="00114F06" w:rsidP="00114F06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</w:p>
    <w:sectPr w:rsidR="00114F06" w:rsidRPr="0033437B" w:rsidSect="00BB5A56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43"/>
    <w:rsid w:val="00114F06"/>
    <w:rsid w:val="00181D86"/>
    <w:rsid w:val="002378A9"/>
    <w:rsid w:val="0048560D"/>
    <w:rsid w:val="005933F2"/>
    <w:rsid w:val="005A6948"/>
    <w:rsid w:val="005A6D07"/>
    <w:rsid w:val="00600EF9"/>
    <w:rsid w:val="00652943"/>
    <w:rsid w:val="00702866"/>
    <w:rsid w:val="008621E1"/>
    <w:rsid w:val="009A6AD4"/>
    <w:rsid w:val="00BB5A56"/>
    <w:rsid w:val="00CF2A90"/>
    <w:rsid w:val="00DC44CD"/>
    <w:rsid w:val="00DE28C1"/>
    <w:rsid w:val="00DE7B6B"/>
    <w:rsid w:val="00E9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4DDFD2-916D-4BD7-AFE0-6AD7939B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A56"/>
  </w:style>
  <w:style w:type="table" w:styleId="a4">
    <w:name w:val="Table Grid"/>
    <w:basedOn w:val="a1"/>
    <w:uiPriority w:val="59"/>
    <w:rsid w:val="005A6D07"/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17</Pages>
  <Words>7508</Words>
  <Characters>42797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</dc:creator>
  <cp:keywords/>
  <dc:description/>
  <cp:lastModifiedBy>14</cp:lastModifiedBy>
  <cp:revision>8</cp:revision>
  <dcterms:created xsi:type="dcterms:W3CDTF">2025-09-09T19:56:00Z</dcterms:created>
  <dcterms:modified xsi:type="dcterms:W3CDTF">2026-04-07T06:05:00Z</dcterms:modified>
</cp:coreProperties>
</file>